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0DA" w:rsidRPr="009640DA" w:rsidRDefault="009640DA" w:rsidP="009640DA">
      <w:pPr>
        <w:shd w:val="clear" w:color="auto" w:fill="FFFFFF"/>
        <w:spacing w:after="100" w:afterAutospacing="1" w:line="240" w:lineRule="auto"/>
        <w:ind w:firstLine="708"/>
        <w:jc w:val="center"/>
        <w:rPr>
          <w:rFonts w:ascii="Arial" w:eastAsia="Times New Roman" w:hAnsi="Arial" w:cs="Arial"/>
          <w:b/>
          <w:color w:val="2C2D2E"/>
          <w:sz w:val="23"/>
          <w:szCs w:val="23"/>
          <w:lang w:eastAsia="ru-RU"/>
        </w:rPr>
      </w:pPr>
      <w:r w:rsidRPr="009640DA">
        <w:rPr>
          <w:rFonts w:ascii="Arial" w:eastAsia="Times New Roman" w:hAnsi="Arial" w:cs="Arial"/>
          <w:b/>
          <w:color w:val="2C2D2E"/>
          <w:sz w:val="23"/>
          <w:szCs w:val="23"/>
          <w:lang w:eastAsia="ru-RU"/>
        </w:rPr>
        <w:t>Получайте налоговые уведомления в электронном виде: быстро, удобно, всегда онлайн.</w:t>
      </w:r>
    </w:p>
    <w:p w:rsidR="009640DA" w:rsidRPr="009640DA" w:rsidRDefault="009640DA" w:rsidP="009640DA">
      <w:pPr>
        <w:shd w:val="clear" w:color="auto" w:fill="FFFFFF"/>
        <w:spacing w:after="100" w:afterAutospacing="1" w:line="240" w:lineRule="auto"/>
        <w:ind w:firstLine="708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640D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Получайте налоговые уведомления в электронном виде: быстро, удобно.</w:t>
      </w:r>
      <w:r w:rsidRPr="009640DA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 xml:space="preserve">Более 2 </w:t>
      </w:r>
      <w:proofErr w:type="gramStart"/>
      <w:r w:rsidRPr="009640D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млн</w:t>
      </w:r>
      <w:proofErr w:type="gramEnd"/>
      <w:r w:rsidRPr="009640D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жителей Башкортостана в этом году получат налоговые уведомления на уплату имущественных налогов.</w:t>
      </w:r>
      <w:r w:rsidRPr="009640DA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Налоговые органы республики рекомендуют гражданам перейти на электронное взаимодействие и получать налоговые уведомления в электронном виде через сервис «Личный кабинет для физи</w:t>
      </w:r>
      <w:bookmarkStart w:id="0" w:name="_GoBack"/>
      <w:bookmarkEnd w:id="0"/>
      <w:r w:rsidRPr="009640D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ческих лиц» на сайте ФНС России.</w:t>
      </w:r>
    </w:p>
    <w:p w:rsidR="009640DA" w:rsidRPr="009640DA" w:rsidRDefault="009640DA" w:rsidP="009640D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640D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Порядка 1 миллиона жителей Башкортостана уже пользуются этой услугой, ведь преимущества электронных налоговых уведомлений очевидны:</w:t>
      </w:r>
      <w:r w:rsidRPr="009640DA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• электронные налоговые уведомления приходят раньше бумажных,</w:t>
      </w:r>
      <w:r w:rsidRPr="009640DA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• все данные доступны в Личном кабинете в любое время,</w:t>
      </w:r>
      <w:r w:rsidRPr="009640DA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• экономия бумаги и сокращение расходов на доставку.</w:t>
      </w:r>
    </w:p>
    <w:p w:rsidR="009640DA" w:rsidRPr="009640DA" w:rsidRDefault="009640DA" w:rsidP="009640D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640D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Подключиться к получению электронного налогового уведомления просто: в Личном кабинете или в мобильном приложении «Налоги ФЛ» в разделе «Уведомления» в настройках профиля нужно направить в налоговый орган «Уведомление об отказе от получения документов на бумажном носителе».</w:t>
      </w:r>
    </w:p>
    <w:p w:rsidR="009640DA" w:rsidRPr="009640DA" w:rsidRDefault="009640DA" w:rsidP="009640D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640D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Получить доступ к Личному кабинету можно в любом налоговом органе, оформив регистрационную карту с логином и паролем или в любом офисе МФЦ, при этом регистрационная карта будет направлена на адрес электронной почты.</w:t>
      </w:r>
    </w:p>
    <w:p w:rsidR="009640DA" w:rsidRPr="009640DA" w:rsidRDefault="009640DA" w:rsidP="009640D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640D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Вход в Личный кабинет также доступен с помощью подтвержденной учетной записи портала «</w:t>
      </w:r>
      <w:proofErr w:type="spellStart"/>
      <w:r w:rsidRPr="009640D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Госуслуги</w:t>
      </w:r>
      <w:proofErr w:type="spellEnd"/>
      <w:r w:rsidRPr="009640D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».</w:t>
      </w:r>
      <w:r w:rsidRPr="009640DA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 xml:space="preserve">Проконсультироваться по возникшим вопросам можно по бесплатному телефону </w:t>
      </w:r>
      <w:proofErr w:type="gramStart"/>
      <w:r w:rsidRPr="009640D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Единого</w:t>
      </w:r>
      <w:proofErr w:type="gramEnd"/>
      <w:r w:rsidRPr="009640DA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контакт-центра ФНС России: 8-800-222-22-22.</w:t>
      </w:r>
      <w:r w:rsidRPr="009640DA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</w:p>
    <w:p w:rsidR="005871C1" w:rsidRPr="00B808B5" w:rsidRDefault="005871C1" w:rsidP="00B808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6A4C7F" w:rsidRPr="00B808B5" w:rsidRDefault="00B808B5">
      <w:pPr>
        <w:rPr>
          <w:color w:val="000000" w:themeColor="text1"/>
        </w:rPr>
      </w:pPr>
      <w:proofErr w:type="gramStart"/>
      <w:r w:rsidRPr="00B808B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Межрайонная</w:t>
      </w:r>
      <w:proofErr w:type="gramEnd"/>
      <w:r w:rsidRPr="00B808B5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 xml:space="preserve"> ИФНС России №2 по РБ</w:t>
      </w:r>
    </w:p>
    <w:sectPr w:rsidR="006A4C7F" w:rsidRPr="00B80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734FC"/>
    <w:multiLevelType w:val="multilevel"/>
    <w:tmpl w:val="E9E4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F87E3E"/>
    <w:multiLevelType w:val="multilevel"/>
    <w:tmpl w:val="CB10B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4D1236"/>
    <w:multiLevelType w:val="multilevel"/>
    <w:tmpl w:val="8C7C0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21C"/>
    <w:rsid w:val="005871C1"/>
    <w:rsid w:val="0066032F"/>
    <w:rsid w:val="006A4C7F"/>
    <w:rsid w:val="0084421C"/>
    <w:rsid w:val="009640DA"/>
    <w:rsid w:val="00A4734E"/>
    <w:rsid w:val="00B8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08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08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s-show-counter">
    <w:name w:val="js-show-counter"/>
    <w:basedOn w:val="a0"/>
    <w:rsid w:val="00B808B5"/>
  </w:style>
  <w:style w:type="character" w:styleId="a3">
    <w:name w:val="Hyperlink"/>
    <w:basedOn w:val="a0"/>
    <w:uiPriority w:val="99"/>
    <w:semiHidden/>
    <w:unhideWhenUsed/>
    <w:rsid w:val="00B808B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80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wrmw">
    <w:name w:val="hwrmw"/>
    <w:basedOn w:val="a0"/>
    <w:rsid w:val="00B808B5"/>
  </w:style>
  <w:style w:type="character" w:customStyle="1" w:styleId="js-phone-number">
    <w:name w:val="js-phone-number"/>
    <w:basedOn w:val="a0"/>
    <w:rsid w:val="009640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08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08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s-show-counter">
    <w:name w:val="js-show-counter"/>
    <w:basedOn w:val="a0"/>
    <w:rsid w:val="00B808B5"/>
  </w:style>
  <w:style w:type="character" w:styleId="a3">
    <w:name w:val="Hyperlink"/>
    <w:basedOn w:val="a0"/>
    <w:uiPriority w:val="99"/>
    <w:semiHidden/>
    <w:unhideWhenUsed/>
    <w:rsid w:val="00B808B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80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wrmw">
    <w:name w:val="hwrmw"/>
    <w:basedOn w:val="a0"/>
    <w:rsid w:val="00B808B5"/>
  </w:style>
  <w:style w:type="character" w:customStyle="1" w:styleId="js-phone-number">
    <w:name w:val="js-phone-number"/>
    <w:basedOn w:val="a0"/>
    <w:rsid w:val="00964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83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733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02146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531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09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674153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8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13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67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51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017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479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9885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9D9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8063">
                          <w:marLeft w:val="75"/>
                          <w:marRight w:val="90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951727">
                              <w:marLeft w:val="0"/>
                              <w:marRight w:val="30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90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99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9</cp:revision>
  <dcterms:created xsi:type="dcterms:W3CDTF">2025-08-04T05:44:00Z</dcterms:created>
  <dcterms:modified xsi:type="dcterms:W3CDTF">2025-09-02T06:50:00Z</dcterms:modified>
</cp:coreProperties>
</file>