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5"/>
        <w:tblW w:w="10260" w:type="dxa"/>
        <w:tblLook w:val="04A0"/>
      </w:tblPr>
      <w:tblGrid>
        <w:gridCol w:w="4140"/>
        <w:gridCol w:w="1728"/>
        <w:gridCol w:w="4392"/>
      </w:tblGrid>
      <w:tr w:rsidR="00927B94" w:rsidRPr="002F0342" w:rsidTr="00BF69AC">
        <w:trPr>
          <w:trHeight w:val="1085"/>
        </w:trPr>
        <w:tc>
          <w:tcPr>
            <w:tcW w:w="4140" w:type="dxa"/>
            <w:hideMark/>
          </w:tcPr>
          <w:p w:rsidR="00927B94" w:rsidRPr="002F0342" w:rsidRDefault="00927B94" w:rsidP="00BF6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>БАШҚОРТОСТАН РЕСПУБЛИКА</w:t>
            </w:r>
            <w:r w:rsidRPr="002F034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927B94" w:rsidRPr="002F0342" w:rsidRDefault="00927B94" w:rsidP="00BF6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САЛАУАТ РАЙОНЫ </w:t>
            </w:r>
          </w:p>
          <w:p w:rsidR="00927B94" w:rsidRPr="002F0342" w:rsidRDefault="00927B94" w:rsidP="00BF6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 РАЙОНЫНЫҢ </w:t>
            </w:r>
          </w:p>
          <w:p w:rsidR="00927B94" w:rsidRPr="002F0342" w:rsidRDefault="00927B94" w:rsidP="00BF6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>МАЛАЯЗ АУЫЛ СОВЕТЫ</w:t>
            </w:r>
          </w:p>
          <w:p w:rsidR="00927B94" w:rsidRPr="002F0342" w:rsidRDefault="00927B94" w:rsidP="00BF6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 БИЛӘМӘ</w:t>
            </w:r>
            <w:r w:rsidRPr="002F034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F0342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27B94" w:rsidRPr="002F0342" w:rsidRDefault="00927B94" w:rsidP="00BF6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7B94" w:rsidRPr="002F0342" w:rsidRDefault="00927B94" w:rsidP="00BF6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27B94" w:rsidRPr="002F0342" w:rsidRDefault="00927B94" w:rsidP="00BF69AC">
            <w:pPr>
              <w:spacing w:after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927B94" w:rsidRPr="002F0342" w:rsidRDefault="00927B94" w:rsidP="00BF69AC">
            <w:pPr>
              <w:spacing w:after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F0342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27B94" w:rsidRPr="002F0342" w:rsidRDefault="00927B94" w:rsidP="00BF69AC">
            <w:pPr>
              <w:spacing w:after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927B94" w:rsidRPr="002F0342" w:rsidRDefault="00927B94" w:rsidP="00BF69AC">
            <w:pPr>
              <w:spacing w:after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sz w:val="24"/>
                <w:szCs w:val="24"/>
              </w:rPr>
              <w:t>МАЛОЯЗОВСКИЙ СЕЛЬСОВЕТ</w:t>
            </w:r>
          </w:p>
          <w:p w:rsidR="00927B94" w:rsidRPr="002F0342" w:rsidRDefault="00927B94" w:rsidP="00BF69AC">
            <w:pPr>
              <w:spacing w:after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27B94" w:rsidRPr="002F0342" w:rsidRDefault="00927B94" w:rsidP="00BF69AC">
            <w:pPr>
              <w:spacing w:after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927B94" w:rsidRPr="002F0342" w:rsidTr="00BF69AC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7B94" w:rsidRPr="002F0342" w:rsidRDefault="00927B94" w:rsidP="00BF6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452490, Татар Малаяҙ ауылы, Мәктәп урамы, 2 йорт </w:t>
            </w:r>
          </w:p>
          <w:p w:rsidR="00927B94" w:rsidRPr="002F0342" w:rsidRDefault="00927B94" w:rsidP="00BF6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27B94" w:rsidRPr="002F0342" w:rsidRDefault="00927B94" w:rsidP="00BF6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7B94" w:rsidRPr="002F0342" w:rsidRDefault="00927B94" w:rsidP="00BF6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452490, с.Татарский Малояз, ул. Школьная, 2 </w:t>
            </w:r>
          </w:p>
          <w:p w:rsidR="00927B94" w:rsidRPr="002F0342" w:rsidRDefault="00927B94" w:rsidP="00BF69AC">
            <w:pPr>
              <w:spacing w:after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2">
              <w:rPr>
                <w:rFonts w:ascii="Times New Roman" w:hAnsi="Times New Roman"/>
                <w:sz w:val="24"/>
                <w:szCs w:val="24"/>
                <w:lang w:val="be-BY"/>
              </w:rPr>
              <w:t>тел. (34777) 2-90-35, 2-90-78</w:t>
            </w:r>
          </w:p>
        </w:tc>
      </w:tr>
    </w:tbl>
    <w:p w:rsidR="00927B94" w:rsidRDefault="00927B94" w:rsidP="00927B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0342">
        <w:rPr>
          <w:rFonts w:ascii="Times New Roman" w:hAnsi="Times New Roman"/>
          <w:sz w:val="24"/>
          <w:szCs w:val="24"/>
        </w:rPr>
        <w:t xml:space="preserve">КАРАР                                                                </w:t>
      </w:r>
      <w:r w:rsidR="007421AF">
        <w:rPr>
          <w:rFonts w:ascii="Times New Roman" w:hAnsi="Times New Roman"/>
          <w:sz w:val="24"/>
          <w:szCs w:val="24"/>
        </w:rPr>
        <w:t xml:space="preserve">               </w:t>
      </w:r>
      <w:r w:rsidRPr="002F0342">
        <w:rPr>
          <w:rFonts w:ascii="Times New Roman" w:hAnsi="Times New Roman"/>
          <w:sz w:val="24"/>
          <w:szCs w:val="24"/>
        </w:rPr>
        <w:t xml:space="preserve">  </w:t>
      </w:r>
      <w:r w:rsidR="007421AF">
        <w:rPr>
          <w:rFonts w:ascii="Times New Roman" w:hAnsi="Times New Roman"/>
          <w:sz w:val="24"/>
          <w:szCs w:val="24"/>
        </w:rPr>
        <w:t xml:space="preserve">                        </w:t>
      </w:r>
      <w:r w:rsidRPr="002F0342">
        <w:rPr>
          <w:rFonts w:ascii="Times New Roman" w:hAnsi="Times New Roman"/>
          <w:sz w:val="24"/>
          <w:szCs w:val="24"/>
        </w:rPr>
        <w:t xml:space="preserve">  ПОСТАНОВЛЕНИЕ</w:t>
      </w:r>
    </w:p>
    <w:p w:rsidR="007421AF" w:rsidRPr="002F0342" w:rsidRDefault="007421AF" w:rsidP="00927B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B94" w:rsidRDefault="00BC797E" w:rsidP="007421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</w:t>
      </w:r>
      <w:r w:rsidR="00927B94">
        <w:rPr>
          <w:rFonts w:ascii="Times New Roman" w:hAnsi="Times New Roman"/>
          <w:sz w:val="24"/>
          <w:szCs w:val="24"/>
        </w:rPr>
        <w:t>март</w:t>
      </w:r>
      <w:r w:rsidR="00927B94" w:rsidRPr="002F0342">
        <w:rPr>
          <w:rFonts w:ascii="Times New Roman" w:hAnsi="Times New Roman"/>
          <w:sz w:val="24"/>
          <w:szCs w:val="24"/>
        </w:rPr>
        <w:t xml:space="preserve">  2019 </w:t>
      </w:r>
      <w:proofErr w:type="spellStart"/>
      <w:r w:rsidR="00927B94" w:rsidRPr="002F0342">
        <w:rPr>
          <w:rFonts w:ascii="Times New Roman" w:hAnsi="Times New Roman"/>
          <w:sz w:val="24"/>
          <w:szCs w:val="24"/>
        </w:rPr>
        <w:t>й</w:t>
      </w:r>
      <w:proofErr w:type="spellEnd"/>
      <w:r w:rsidR="00927B94" w:rsidRPr="002F0342">
        <w:rPr>
          <w:rFonts w:ascii="Times New Roman" w:hAnsi="Times New Roman"/>
          <w:sz w:val="24"/>
          <w:szCs w:val="24"/>
        </w:rPr>
        <w:t xml:space="preserve">.                   </w:t>
      </w:r>
      <w:r w:rsidR="007421AF">
        <w:rPr>
          <w:rFonts w:ascii="Times New Roman" w:hAnsi="Times New Roman"/>
          <w:sz w:val="24"/>
          <w:szCs w:val="24"/>
        </w:rPr>
        <w:t xml:space="preserve">         </w:t>
      </w:r>
      <w:r w:rsidR="00927B94" w:rsidRPr="002F0342">
        <w:rPr>
          <w:rFonts w:ascii="Times New Roman" w:hAnsi="Times New Roman"/>
          <w:sz w:val="24"/>
          <w:szCs w:val="24"/>
        </w:rPr>
        <w:t xml:space="preserve"> </w:t>
      </w:r>
      <w:r w:rsidR="007421AF">
        <w:rPr>
          <w:rFonts w:ascii="Times New Roman" w:hAnsi="Times New Roman"/>
          <w:sz w:val="24"/>
          <w:szCs w:val="24"/>
        </w:rPr>
        <w:t xml:space="preserve">          </w:t>
      </w:r>
      <w:r w:rsidR="00927B94" w:rsidRPr="002F0342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19</w:t>
      </w:r>
      <w:r w:rsidR="00927B94" w:rsidRPr="002F0342">
        <w:rPr>
          <w:rFonts w:ascii="Times New Roman" w:hAnsi="Times New Roman"/>
          <w:sz w:val="24"/>
          <w:szCs w:val="24"/>
        </w:rPr>
        <w:t xml:space="preserve">                        </w:t>
      </w:r>
      <w:r w:rsidR="007421AF">
        <w:rPr>
          <w:rFonts w:ascii="Times New Roman" w:hAnsi="Times New Roman"/>
          <w:sz w:val="24"/>
          <w:szCs w:val="24"/>
        </w:rPr>
        <w:t xml:space="preserve">                 </w:t>
      </w:r>
      <w:r w:rsidR="00927B94" w:rsidRPr="002F03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22</w:t>
      </w:r>
      <w:r w:rsidR="00927B94" w:rsidRPr="002F0342">
        <w:rPr>
          <w:rFonts w:ascii="Times New Roman" w:hAnsi="Times New Roman"/>
          <w:sz w:val="24"/>
          <w:szCs w:val="24"/>
        </w:rPr>
        <w:t xml:space="preserve"> </w:t>
      </w:r>
      <w:r w:rsidR="00927B94">
        <w:rPr>
          <w:rFonts w:ascii="Times New Roman" w:hAnsi="Times New Roman"/>
          <w:sz w:val="24"/>
          <w:szCs w:val="24"/>
        </w:rPr>
        <w:t>марта</w:t>
      </w:r>
      <w:r w:rsidR="00927B94" w:rsidRPr="002F0342">
        <w:rPr>
          <w:rFonts w:ascii="Times New Roman" w:hAnsi="Times New Roman"/>
          <w:sz w:val="24"/>
          <w:szCs w:val="24"/>
        </w:rPr>
        <w:t xml:space="preserve">  2019 г.</w:t>
      </w:r>
    </w:p>
    <w:p w:rsidR="007421AF" w:rsidRPr="002F0342" w:rsidRDefault="007421AF" w:rsidP="00927B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253E" w:rsidRDefault="008E253E" w:rsidP="00BC7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6D0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рабочей группы при Администрации сельского </w:t>
      </w:r>
      <w:r w:rsidR="00D10DA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C797E">
        <w:rPr>
          <w:rFonts w:ascii="Times New Roman" w:hAnsi="Times New Roman" w:cs="Times New Roman"/>
          <w:sz w:val="24"/>
          <w:szCs w:val="24"/>
        </w:rPr>
        <w:t>Малоязовский</w:t>
      </w:r>
      <w:r w:rsidR="00D10DA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546D0">
        <w:rPr>
          <w:rFonts w:ascii="Times New Roman" w:hAnsi="Times New Roman" w:cs="Times New Roman"/>
          <w:sz w:val="24"/>
          <w:szCs w:val="24"/>
        </w:rPr>
        <w:t xml:space="preserve"> муниципального района Салаватский район Республики Башкортостан по сопровождению семей, проживающих на территории сельского поселения </w:t>
      </w:r>
      <w:r w:rsidR="00BC797E">
        <w:rPr>
          <w:rFonts w:ascii="Times New Roman" w:hAnsi="Times New Roman" w:cs="Times New Roman"/>
          <w:sz w:val="24"/>
          <w:szCs w:val="24"/>
        </w:rPr>
        <w:t>Малоязовский</w:t>
      </w:r>
      <w:r w:rsidRPr="00E546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Салаватский район</w:t>
      </w:r>
      <w:r w:rsidR="00E546D0" w:rsidRPr="00E546D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4404A" w:rsidRDefault="00B4404A" w:rsidP="00E54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11D" w:rsidRDefault="00B4404A" w:rsidP="009F4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Координационного  совета при Администрации муниципального района Салаватский район Республики Башкортостан по государственно</w:t>
      </w:r>
      <w:r w:rsidR="00610C8B">
        <w:rPr>
          <w:rFonts w:ascii="Times New Roman" w:hAnsi="Times New Roman" w:cs="Times New Roman"/>
          <w:sz w:val="24"/>
          <w:szCs w:val="24"/>
        </w:rPr>
        <w:t>й семейной политике от 22.03.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61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г, </w:t>
      </w:r>
      <w:r w:rsidR="008920C4">
        <w:rPr>
          <w:rFonts w:ascii="Times New Roman" w:hAnsi="Times New Roman" w:cs="Times New Roman"/>
          <w:sz w:val="24"/>
          <w:szCs w:val="24"/>
        </w:rPr>
        <w:t xml:space="preserve">письма главы Администрации муниципального района Салаватский район </w:t>
      </w:r>
      <w:bookmarkStart w:id="0" w:name="_GoBack"/>
      <w:bookmarkEnd w:id="0"/>
      <w:r w:rsidR="008920C4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7421AF">
        <w:rPr>
          <w:rFonts w:ascii="Times New Roman" w:hAnsi="Times New Roman" w:cs="Times New Roman"/>
          <w:sz w:val="24"/>
          <w:szCs w:val="24"/>
        </w:rPr>
        <w:t>22.03.</w:t>
      </w:r>
      <w:r w:rsidR="008920C4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7421AF">
        <w:rPr>
          <w:rFonts w:ascii="Times New Roman" w:hAnsi="Times New Roman" w:cs="Times New Roman"/>
          <w:sz w:val="24"/>
          <w:szCs w:val="24"/>
        </w:rPr>
        <w:t xml:space="preserve"> №754</w:t>
      </w:r>
      <w:r w:rsidR="008920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целью обеспечения межведомственного взаимодействия по профилактике семейного неблагополучия, созданию условий для своевременного выявления семей, </w:t>
      </w:r>
      <w:r w:rsidR="0067660D">
        <w:rPr>
          <w:rFonts w:ascii="Times New Roman" w:hAnsi="Times New Roman" w:cs="Times New Roman"/>
          <w:sz w:val="24"/>
          <w:szCs w:val="24"/>
        </w:rPr>
        <w:t>нуждающихся государственной поддержке и организации социального сопровождения семей, проживающих на территории</w:t>
      </w:r>
      <w:proofErr w:type="gramEnd"/>
      <w:r w:rsidR="006766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711D" w:rsidRPr="0082711D">
        <w:rPr>
          <w:rFonts w:ascii="Times New Roman" w:hAnsi="Times New Roman" w:cs="Times New Roman"/>
          <w:sz w:val="24"/>
          <w:szCs w:val="24"/>
        </w:rPr>
        <w:t xml:space="preserve"> </w:t>
      </w:r>
      <w:r w:rsidR="0082711D">
        <w:rPr>
          <w:rFonts w:ascii="Times New Roman" w:hAnsi="Times New Roman" w:cs="Times New Roman"/>
          <w:sz w:val="24"/>
          <w:szCs w:val="24"/>
        </w:rPr>
        <w:t>Малоязовский</w:t>
      </w:r>
      <w:r w:rsidR="0082711D" w:rsidRPr="00E546D0">
        <w:rPr>
          <w:rFonts w:ascii="Times New Roman" w:hAnsi="Times New Roman" w:cs="Times New Roman"/>
          <w:sz w:val="24"/>
          <w:szCs w:val="24"/>
        </w:rPr>
        <w:t xml:space="preserve"> </w:t>
      </w:r>
      <w:r w:rsidR="0067660D">
        <w:rPr>
          <w:rFonts w:ascii="Times New Roman" w:hAnsi="Times New Roman" w:cs="Times New Roman"/>
          <w:sz w:val="24"/>
          <w:szCs w:val="24"/>
        </w:rPr>
        <w:t>сельсовет муниципального района Салаватский район Республики Башкортостан,</w:t>
      </w:r>
    </w:p>
    <w:p w:rsidR="0067660D" w:rsidRDefault="0067660D" w:rsidP="00E54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26F5C" w:rsidRDefault="0067660D" w:rsidP="00626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 утвердить межведомственную рабочую группу при Администрации сельского поселения </w:t>
      </w:r>
      <w:r w:rsidR="00BC797E">
        <w:rPr>
          <w:rFonts w:ascii="Times New Roman" w:hAnsi="Times New Roman" w:cs="Times New Roman"/>
          <w:sz w:val="24"/>
          <w:szCs w:val="24"/>
        </w:rPr>
        <w:t>Малоязовский</w:t>
      </w:r>
      <w:r w:rsidR="00626F5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26F5C" w:rsidRPr="00626F5C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</w:t>
      </w:r>
      <w:r w:rsidR="00626F5C">
        <w:rPr>
          <w:rFonts w:ascii="Times New Roman" w:hAnsi="Times New Roman" w:cs="Times New Roman"/>
          <w:sz w:val="24"/>
          <w:szCs w:val="24"/>
        </w:rPr>
        <w:t xml:space="preserve"> по сопровождению семей, проживающих на территории сельского поселения </w:t>
      </w:r>
      <w:r w:rsidR="00BC797E">
        <w:rPr>
          <w:rFonts w:ascii="Times New Roman" w:hAnsi="Times New Roman" w:cs="Times New Roman"/>
          <w:sz w:val="24"/>
          <w:szCs w:val="24"/>
        </w:rPr>
        <w:t>Малоязовский</w:t>
      </w:r>
      <w:r w:rsidR="00626F5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26F5C" w:rsidRPr="00626F5C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</w:t>
      </w:r>
      <w:r w:rsidR="00626F5C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626F5C" w:rsidRPr="00626F5C" w:rsidRDefault="00626F5C" w:rsidP="00626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F5C">
        <w:rPr>
          <w:rFonts w:ascii="Times New Roman" w:hAnsi="Times New Roman" w:cs="Times New Roman"/>
          <w:sz w:val="24"/>
          <w:szCs w:val="24"/>
        </w:rPr>
        <w:t xml:space="preserve">Утвердить Положение о межведомственной рабочей группе по сопровождению семей, проживающих на территории сельского поселения </w:t>
      </w:r>
      <w:r w:rsidR="00BC797E">
        <w:rPr>
          <w:rFonts w:ascii="Times New Roman" w:hAnsi="Times New Roman" w:cs="Times New Roman"/>
          <w:sz w:val="24"/>
          <w:szCs w:val="24"/>
        </w:rPr>
        <w:t>Малоязовский</w:t>
      </w:r>
      <w:r w:rsidRPr="00626F5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Салаватский район Респуб</w:t>
      </w:r>
      <w:r>
        <w:rPr>
          <w:rFonts w:ascii="Times New Roman" w:hAnsi="Times New Roman" w:cs="Times New Roman"/>
          <w:sz w:val="24"/>
          <w:szCs w:val="24"/>
        </w:rPr>
        <w:t>лики Башкортостан (Приложение №2</w:t>
      </w:r>
      <w:r w:rsidRPr="00626F5C">
        <w:rPr>
          <w:rFonts w:ascii="Times New Roman" w:hAnsi="Times New Roman" w:cs="Times New Roman"/>
          <w:sz w:val="24"/>
          <w:szCs w:val="24"/>
        </w:rPr>
        <w:t>).</w:t>
      </w:r>
    </w:p>
    <w:p w:rsidR="00626F5C" w:rsidRDefault="00626F5C" w:rsidP="00626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82711D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F5C" w:rsidRDefault="00626F5C" w:rsidP="00626F5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626F5C" w:rsidRDefault="00626F5C" w:rsidP="00626F5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4404A" w:rsidRPr="00626F5C" w:rsidRDefault="00626F5C" w:rsidP="00BC797E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</w:t>
      </w:r>
      <w:r w:rsidR="00BC797E">
        <w:rPr>
          <w:rFonts w:ascii="Times New Roman" w:hAnsi="Times New Roman" w:cs="Times New Roman"/>
          <w:sz w:val="24"/>
          <w:szCs w:val="24"/>
        </w:rPr>
        <w:t xml:space="preserve">                          С. Ш. Ишмухаметова</w:t>
      </w:r>
    </w:p>
    <w:p w:rsidR="00E600B3" w:rsidRDefault="00E600B3" w:rsidP="008E253E">
      <w:pPr>
        <w:jc w:val="right"/>
      </w:pPr>
    </w:p>
    <w:p w:rsidR="00927B94" w:rsidRPr="00A91589" w:rsidRDefault="00927B94" w:rsidP="00BC797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br w:type="page"/>
      </w:r>
      <w:r w:rsidRPr="00A91589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1</w:t>
      </w:r>
    </w:p>
    <w:p w:rsidR="00927B94" w:rsidRPr="00A91589" w:rsidRDefault="00927B94" w:rsidP="00BC797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>к постановлению администрации</w:t>
      </w:r>
    </w:p>
    <w:p w:rsidR="00927B94" w:rsidRPr="00A91589" w:rsidRDefault="00927B94" w:rsidP="00BC797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>сельского поселения</w:t>
      </w:r>
    </w:p>
    <w:p w:rsidR="00927B94" w:rsidRPr="00A91589" w:rsidRDefault="00BC797E" w:rsidP="00BC797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Малоязовский 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>сельсовет</w:t>
      </w:r>
    </w:p>
    <w:p w:rsidR="00927B94" w:rsidRPr="00A91589" w:rsidRDefault="00927B94" w:rsidP="00BC797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>муниципального района</w:t>
      </w:r>
    </w:p>
    <w:p w:rsidR="00927B94" w:rsidRPr="00A91589" w:rsidRDefault="00BC797E" w:rsidP="00BC797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>Салаватский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927B94" w:rsidRPr="00A91589" w:rsidRDefault="00927B94" w:rsidP="00BC797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>Республики Башкортостан</w:t>
      </w:r>
    </w:p>
    <w:p w:rsidR="00927B94" w:rsidRPr="00A91589" w:rsidRDefault="00927B94" w:rsidP="00BC797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BC797E" w:rsidRPr="00A91589">
        <w:rPr>
          <w:rFonts w:ascii="Times New Roman" w:eastAsia="Calibri" w:hAnsi="Times New Roman" w:cs="Times New Roman"/>
          <w:sz w:val="24"/>
          <w:szCs w:val="28"/>
        </w:rPr>
        <w:t>22</w:t>
      </w:r>
      <w:r w:rsidRPr="00A91589">
        <w:rPr>
          <w:rFonts w:ascii="Times New Roman" w:eastAsia="Calibri" w:hAnsi="Times New Roman" w:cs="Times New Roman"/>
          <w:sz w:val="24"/>
          <w:szCs w:val="28"/>
        </w:rPr>
        <w:t>.03.2019 г. № 1</w:t>
      </w:r>
      <w:r w:rsidR="00BC797E" w:rsidRPr="00A91589">
        <w:rPr>
          <w:rFonts w:ascii="Times New Roman" w:eastAsia="Calibri" w:hAnsi="Times New Roman" w:cs="Times New Roman"/>
          <w:sz w:val="24"/>
          <w:szCs w:val="28"/>
        </w:rPr>
        <w:t>9</w:t>
      </w:r>
    </w:p>
    <w:p w:rsidR="00927B94" w:rsidRPr="00A91589" w:rsidRDefault="00927B94" w:rsidP="00BC797E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927B94" w:rsidRPr="00A91589" w:rsidRDefault="00927B94" w:rsidP="00BC797E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927B94" w:rsidRPr="00A91589" w:rsidRDefault="00927B94" w:rsidP="00BC79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91589">
        <w:rPr>
          <w:rFonts w:ascii="Times New Roman" w:eastAsia="Calibri" w:hAnsi="Times New Roman" w:cs="Times New Roman"/>
          <w:b/>
          <w:sz w:val="24"/>
          <w:szCs w:val="28"/>
        </w:rPr>
        <w:t xml:space="preserve">Состав рабочей группы </w:t>
      </w:r>
    </w:p>
    <w:p w:rsidR="00927B94" w:rsidRDefault="0082711D" w:rsidP="008271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91589">
        <w:rPr>
          <w:rFonts w:ascii="Times New Roman" w:eastAsia="Calibri" w:hAnsi="Times New Roman" w:cs="Times New Roman"/>
          <w:b/>
          <w:sz w:val="24"/>
          <w:szCs w:val="28"/>
        </w:rPr>
        <w:t>по сопровождению семей, проживающих на территории сельского поселения Малоязовский сельсовет муниципального района Салаватский район Республики Башкортостан</w:t>
      </w:r>
    </w:p>
    <w:p w:rsidR="00A91589" w:rsidRDefault="00A91589" w:rsidP="008271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91589" w:rsidRPr="00A91589" w:rsidRDefault="00A91589" w:rsidP="008271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27B94" w:rsidRPr="00A91589" w:rsidRDefault="0082711D" w:rsidP="00BC797E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Ишмухаметова С.Ш. 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- глава сельского поселения, председатель рабочей группы; </w:t>
      </w:r>
    </w:p>
    <w:p w:rsidR="00927B94" w:rsidRPr="00A91589" w:rsidRDefault="0082711D" w:rsidP="0082711D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A91589">
        <w:rPr>
          <w:rFonts w:ascii="Times New Roman" w:eastAsia="Calibri" w:hAnsi="Times New Roman" w:cs="Times New Roman"/>
          <w:sz w:val="24"/>
          <w:szCs w:val="28"/>
        </w:rPr>
        <w:t>Ямалетдинов</w:t>
      </w:r>
      <w:proofErr w:type="spellEnd"/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 Р. Я. – заведующий отделением «Семья» в </w:t>
      </w:r>
      <w:proofErr w:type="spellStart"/>
      <w:r w:rsidRPr="00A91589">
        <w:rPr>
          <w:rFonts w:ascii="Times New Roman" w:eastAsia="Calibri" w:hAnsi="Times New Roman" w:cs="Times New Roman"/>
          <w:sz w:val="24"/>
          <w:szCs w:val="28"/>
        </w:rPr>
        <w:t>Салаватском</w:t>
      </w:r>
      <w:proofErr w:type="spellEnd"/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 районе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>, заместите</w:t>
      </w:r>
      <w:r w:rsidRPr="00A91589">
        <w:rPr>
          <w:rFonts w:ascii="Times New Roman" w:eastAsia="Calibri" w:hAnsi="Times New Roman" w:cs="Times New Roman"/>
          <w:sz w:val="24"/>
          <w:szCs w:val="28"/>
        </w:rPr>
        <w:t>ль председателя рабочей группы;</w:t>
      </w:r>
    </w:p>
    <w:p w:rsidR="00927B94" w:rsidRPr="00A91589" w:rsidRDefault="0082711D" w:rsidP="00BC797E">
      <w:p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A91589">
        <w:rPr>
          <w:rFonts w:ascii="Times New Roman" w:eastAsia="Calibri" w:hAnsi="Times New Roman" w:cs="Times New Roman"/>
          <w:sz w:val="24"/>
          <w:szCs w:val="28"/>
        </w:rPr>
        <w:t>Мухаметьянова</w:t>
      </w:r>
      <w:proofErr w:type="spellEnd"/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 Э.И.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-  </w:t>
      </w:r>
      <w:r w:rsidRPr="00A91589">
        <w:rPr>
          <w:rFonts w:ascii="Times New Roman" w:eastAsia="Calibri" w:hAnsi="Times New Roman" w:cs="Times New Roman"/>
          <w:sz w:val="24"/>
          <w:szCs w:val="28"/>
        </w:rPr>
        <w:t>управляющий делами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>, секретарь рабочей группы;</w:t>
      </w:r>
    </w:p>
    <w:p w:rsidR="00927B94" w:rsidRPr="00A91589" w:rsidRDefault="00927B94" w:rsidP="00927B94">
      <w:pPr>
        <w:pStyle w:val="1"/>
        <w:spacing w:line="360" w:lineRule="auto"/>
        <w:ind w:left="0" w:hanging="11"/>
        <w:jc w:val="both"/>
        <w:rPr>
          <w:szCs w:val="28"/>
        </w:rPr>
      </w:pPr>
      <w:r w:rsidRPr="00A91589">
        <w:rPr>
          <w:szCs w:val="28"/>
        </w:rPr>
        <w:t>Члены рабочей группы:</w:t>
      </w:r>
    </w:p>
    <w:p w:rsidR="00927B94" w:rsidRPr="00A91589" w:rsidRDefault="0082711D" w:rsidP="00BC79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A91589">
        <w:rPr>
          <w:rFonts w:ascii="Times New Roman" w:eastAsia="Calibri" w:hAnsi="Times New Roman" w:cs="Times New Roman"/>
          <w:sz w:val="24"/>
          <w:szCs w:val="28"/>
        </w:rPr>
        <w:t>Мухаметьянова</w:t>
      </w:r>
      <w:proofErr w:type="spellEnd"/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 Р.А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91589">
        <w:rPr>
          <w:rFonts w:ascii="Times New Roman" w:eastAsia="Calibri" w:hAnsi="Times New Roman" w:cs="Times New Roman"/>
          <w:sz w:val="24"/>
          <w:szCs w:val="28"/>
        </w:rPr>
        <w:t>– специалист по молодежной политике;</w:t>
      </w:r>
    </w:p>
    <w:p w:rsidR="00927B94" w:rsidRPr="00A91589" w:rsidRDefault="0082711D" w:rsidP="00BC79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>Шабалина Л.С.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 - председатель женсовета сельского поселения </w:t>
      </w: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Малоязовский 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>сельсовет (по согласованию);</w:t>
      </w:r>
    </w:p>
    <w:p w:rsidR="00927B94" w:rsidRPr="00A91589" w:rsidRDefault="0082711D" w:rsidP="00BC79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A91589">
        <w:rPr>
          <w:rFonts w:ascii="Times New Roman" w:eastAsia="Calibri" w:hAnsi="Times New Roman" w:cs="Times New Roman"/>
          <w:sz w:val="24"/>
          <w:szCs w:val="28"/>
        </w:rPr>
        <w:t>Янгиров</w:t>
      </w:r>
      <w:proofErr w:type="spellEnd"/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 Р.Р.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91589">
        <w:rPr>
          <w:rFonts w:ascii="Times New Roman" w:eastAsia="Calibri" w:hAnsi="Times New Roman" w:cs="Times New Roman"/>
          <w:sz w:val="24"/>
          <w:szCs w:val="28"/>
        </w:rPr>
        <w:t>–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заведующий филиалом МОБУ СОШ № 1 с. Малояз – 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ООШ </w:t>
      </w:r>
      <w:proofErr w:type="gramStart"/>
      <w:r w:rsidR="00927B94" w:rsidRPr="00A91589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="00927B94" w:rsidRPr="00A91589">
        <w:rPr>
          <w:rFonts w:ascii="Times New Roman" w:eastAsia="Calibri" w:hAnsi="Times New Roman" w:cs="Times New Roman"/>
          <w:sz w:val="24"/>
          <w:szCs w:val="28"/>
        </w:rPr>
        <w:t>.</w:t>
      </w: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 Татарский Малояз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 (по согласованию);</w:t>
      </w:r>
    </w:p>
    <w:p w:rsidR="00927B94" w:rsidRPr="00A91589" w:rsidRDefault="0082711D" w:rsidP="00BC79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A91589">
        <w:rPr>
          <w:rFonts w:ascii="Times New Roman" w:eastAsia="Calibri" w:hAnsi="Times New Roman" w:cs="Times New Roman"/>
          <w:sz w:val="24"/>
          <w:szCs w:val="28"/>
        </w:rPr>
        <w:t>Садретдинов</w:t>
      </w:r>
      <w:proofErr w:type="spellEnd"/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 В.В.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 - участковый уполномоченный полиции по сельскому поселению </w:t>
      </w: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Малоязовский 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сельсовет (по согласованию); </w:t>
      </w:r>
    </w:p>
    <w:p w:rsidR="00927B94" w:rsidRPr="00A91589" w:rsidRDefault="0082711D" w:rsidP="00BC79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A91589">
        <w:rPr>
          <w:rFonts w:ascii="Times New Roman" w:eastAsia="Calibri" w:hAnsi="Times New Roman" w:cs="Times New Roman"/>
          <w:sz w:val="24"/>
          <w:szCs w:val="28"/>
        </w:rPr>
        <w:t>Равшанова</w:t>
      </w:r>
      <w:proofErr w:type="spellEnd"/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 Р.М. 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>-</w:t>
      </w: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 з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аведующий </w:t>
      </w: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МБДОУ </w:t>
      </w:r>
      <w:r w:rsidR="00A91589" w:rsidRPr="00A91589">
        <w:rPr>
          <w:rFonts w:ascii="Times New Roman" w:eastAsia="Calibri" w:hAnsi="Times New Roman" w:cs="Times New Roman"/>
          <w:sz w:val="24"/>
          <w:szCs w:val="28"/>
        </w:rPr>
        <w:t xml:space="preserve">Малоязовский </w:t>
      </w: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детский сад </w:t>
      </w:r>
      <w:r w:rsidR="00A91589" w:rsidRPr="00A91589">
        <w:rPr>
          <w:rFonts w:ascii="Times New Roman" w:eastAsia="Calibri" w:hAnsi="Times New Roman" w:cs="Times New Roman"/>
          <w:sz w:val="24"/>
          <w:szCs w:val="28"/>
        </w:rPr>
        <w:t xml:space="preserve">«Колосок» 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>(по согласованию);</w:t>
      </w:r>
    </w:p>
    <w:p w:rsidR="00927B94" w:rsidRPr="00A91589" w:rsidRDefault="0082711D" w:rsidP="00BC79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1589">
        <w:rPr>
          <w:rFonts w:ascii="Times New Roman" w:eastAsia="Calibri" w:hAnsi="Times New Roman" w:cs="Times New Roman"/>
          <w:sz w:val="24"/>
          <w:szCs w:val="28"/>
        </w:rPr>
        <w:t xml:space="preserve">Васильева 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>С.</w:t>
      </w:r>
      <w:r w:rsidRPr="00A91589">
        <w:rPr>
          <w:rFonts w:ascii="Times New Roman" w:eastAsia="Calibri" w:hAnsi="Times New Roman" w:cs="Times New Roman"/>
          <w:sz w:val="24"/>
          <w:szCs w:val="28"/>
        </w:rPr>
        <w:t>Н.</w:t>
      </w:r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- председатель </w:t>
      </w:r>
      <w:proofErr w:type="spellStart"/>
      <w:r w:rsidR="00927B94" w:rsidRPr="00A91589">
        <w:rPr>
          <w:rFonts w:ascii="Times New Roman" w:eastAsia="Calibri" w:hAnsi="Times New Roman" w:cs="Times New Roman"/>
          <w:sz w:val="24"/>
          <w:szCs w:val="28"/>
        </w:rPr>
        <w:t>Агинэй</w:t>
      </w:r>
      <w:proofErr w:type="spellEnd"/>
      <w:r w:rsidR="00927B94" w:rsidRPr="00A91589">
        <w:rPr>
          <w:rFonts w:ascii="Times New Roman" w:eastAsia="Calibri" w:hAnsi="Times New Roman" w:cs="Times New Roman"/>
          <w:sz w:val="24"/>
          <w:szCs w:val="28"/>
        </w:rPr>
        <w:t xml:space="preserve"> (по согласованию).</w:t>
      </w:r>
    </w:p>
    <w:p w:rsidR="00927B94" w:rsidRDefault="00927B94" w:rsidP="00BC797E">
      <w:pPr>
        <w:spacing w:after="0"/>
      </w:pPr>
    </w:p>
    <w:p w:rsidR="00E600B3" w:rsidRDefault="00E600B3" w:rsidP="008E253E">
      <w:pPr>
        <w:jc w:val="right"/>
      </w:pPr>
    </w:p>
    <w:p w:rsidR="00E600B3" w:rsidRDefault="00E600B3" w:rsidP="008E253E">
      <w:pPr>
        <w:jc w:val="right"/>
      </w:pPr>
    </w:p>
    <w:p w:rsidR="00A91589" w:rsidRDefault="00A9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00B3" w:rsidRPr="00946A8F" w:rsidRDefault="00E600B3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46A8F" w:rsidRPr="00946A8F" w:rsidRDefault="00946A8F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946A8F" w:rsidRPr="00946A8F" w:rsidRDefault="00946A8F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1589">
        <w:rPr>
          <w:rFonts w:ascii="Times New Roman" w:hAnsi="Times New Roman" w:cs="Times New Roman"/>
          <w:sz w:val="24"/>
          <w:szCs w:val="24"/>
        </w:rPr>
        <w:t>Малоязовский</w:t>
      </w:r>
      <w:r w:rsidRPr="00946A8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46A8F" w:rsidRPr="00946A8F" w:rsidRDefault="00946A8F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</w:t>
      </w:r>
    </w:p>
    <w:p w:rsidR="00946A8F" w:rsidRPr="00946A8F" w:rsidRDefault="00946A8F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46A8F" w:rsidRPr="00946A8F" w:rsidRDefault="00946A8F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от «</w:t>
      </w:r>
      <w:r w:rsidR="00A91589">
        <w:rPr>
          <w:rFonts w:ascii="Times New Roman" w:hAnsi="Times New Roman" w:cs="Times New Roman"/>
          <w:sz w:val="24"/>
          <w:szCs w:val="24"/>
        </w:rPr>
        <w:t>22</w:t>
      </w:r>
      <w:r w:rsidRPr="00946A8F">
        <w:rPr>
          <w:rFonts w:ascii="Times New Roman" w:hAnsi="Times New Roman" w:cs="Times New Roman"/>
          <w:sz w:val="24"/>
          <w:szCs w:val="24"/>
        </w:rPr>
        <w:t xml:space="preserve">» </w:t>
      </w:r>
      <w:r w:rsidR="00A9158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46A8F">
        <w:rPr>
          <w:rFonts w:ascii="Times New Roman" w:hAnsi="Times New Roman" w:cs="Times New Roman"/>
          <w:sz w:val="24"/>
          <w:szCs w:val="24"/>
        </w:rPr>
        <w:t>2019г №</w:t>
      </w:r>
      <w:r w:rsidR="00A91589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946A8F" w:rsidRPr="00890466" w:rsidRDefault="00946A8F" w:rsidP="008E2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A8F" w:rsidRPr="00890466" w:rsidRDefault="00890466" w:rsidP="0089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90466" w:rsidRPr="00890466" w:rsidRDefault="00890466" w:rsidP="0089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66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рабочей группе по сопровождению семьи на территории сельского поселения </w:t>
      </w:r>
      <w:r w:rsidR="00A91589">
        <w:rPr>
          <w:rFonts w:ascii="Times New Roman" w:hAnsi="Times New Roman" w:cs="Times New Roman"/>
          <w:b/>
          <w:sz w:val="24"/>
          <w:szCs w:val="24"/>
        </w:rPr>
        <w:t xml:space="preserve">Малоязовский </w:t>
      </w:r>
      <w:r w:rsidRPr="00890466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Салаватский район Республики Башкортостан</w:t>
      </w:r>
    </w:p>
    <w:p w:rsidR="006430E2" w:rsidRPr="00E01C31" w:rsidRDefault="006430E2" w:rsidP="008E2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0B3" w:rsidRPr="00CD5EA8" w:rsidRDefault="00890466" w:rsidP="0089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A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D5EA8" w:rsidRDefault="00890466" w:rsidP="0089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Межведомственная рабочая группа по координации работы по социальному сопровождению </w:t>
      </w:r>
      <w:r w:rsidR="00E83607">
        <w:rPr>
          <w:rFonts w:ascii="Times New Roman" w:hAnsi="Times New Roman" w:cs="Times New Roman"/>
          <w:sz w:val="24"/>
          <w:szCs w:val="24"/>
        </w:rPr>
        <w:t xml:space="preserve">семей с детьми на территории </w:t>
      </w:r>
      <w:r w:rsidR="00E83607" w:rsidRPr="00E836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1589">
        <w:rPr>
          <w:rFonts w:ascii="Times New Roman" w:hAnsi="Times New Roman" w:cs="Times New Roman"/>
          <w:sz w:val="24"/>
          <w:szCs w:val="24"/>
        </w:rPr>
        <w:t>Малоязовский</w:t>
      </w:r>
      <w:r w:rsidR="00E83607" w:rsidRPr="00E836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  <w:r w:rsidR="00E83607">
        <w:rPr>
          <w:rFonts w:ascii="Times New Roman" w:hAnsi="Times New Roman" w:cs="Times New Roman"/>
          <w:sz w:val="24"/>
          <w:szCs w:val="24"/>
        </w:rPr>
        <w:t xml:space="preserve"> (далее – рабочая группа), является совещательным коллегиальным органом и создается для координации межведомственного взаимодействия на территории  </w:t>
      </w:r>
      <w:r w:rsidR="00E83607" w:rsidRPr="00E8360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83607">
        <w:rPr>
          <w:rFonts w:ascii="Times New Roman" w:hAnsi="Times New Roman" w:cs="Times New Roman"/>
          <w:sz w:val="24"/>
          <w:szCs w:val="24"/>
        </w:rPr>
        <w:t>поселения</w:t>
      </w:r>
      <w:r w:rsidR="00CD5EA8">
        <w:rPr>
          <w:rFonts w:ascii="Times New Roman" w:hAnsi="Times New Roman" w:cs="Times New Roman"/>
          <w:sz w:val="24"/>
          <w:szCs w:val="24"/>
        </w:rPr>
        <w:t xml:space="preserve"> </w:t>
      </w:r>
      <w:r w:rsidR="00A91589">
        <w:rPr>
          <w:rFonts w:ascii="Times New Roman" w:hAnsi="Times New Roman" w:cs="Times New Roman"/>
          <w:sz w:val="24"/>
          <w:szCs w:val="24"/>
        </w:rPr>
        <w:t>Малоязовский</w:t>
      </w:r>
      <w:r w:rsidR="00CD5EA8">
        <w:rPr>
          <w:rFonts w:ascii="Times New Roman" w:hAnsi="Times New Roman" w:cs="Times New Roman"/>
          <w:sz w:val="24"/>
          <w:szCs w:val="24"/>
        </w:rPr>
        <w:t xml:space="preserve"> сельсовет, органов и учреждений, организаций, осуществляющих деятельность по организации социального сопровождения семей с детьми.</w:t>
      </w:r>
      <w:proofErr w:type="gramEnd"/>
    </w:p>
    <w:p w:rsidR="00CD5EA8" w:rsidRDefault="00CD5EA8" w:rsidP="0089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Конституцией Российской Федерации и Конституцией  </w:t>
      </w:r>
      <w:r w:rsidRPr="00CD5EA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</w:t>
      </w:r>
      <w:r w:rsidRPr="00CD5EA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постановлениями и распоряжениями Администрации муниципального района Салаватский район Республики Башкортостан, а также настоящим Положением.</w:t>
      </w:r>
      <w:proofErr w:type="gramEnd"/>
    </w:p>
    <w:p w:rsidR="00EF5E1C" w:rsidRDefault="00EF5E1C" w:rsidP="00EF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1C">
        <w:rPr>
          <w:rFonts w:ascii="Times New Roman" w:hAnsi="Times New Roman" w:cs="Times New Roman"/>
          <w:b/>
          <w:sz w:val="24"/>
          <w:szCs w:val="24"/>
        </w:rPr>
        <w:t>2. Основные задачи рабочей группы</w:t>
      </w:r>
    </w:p>
    <w:p w:rsidR="00EF5E1C" w:rsidRDefault="00EF5E1C" w:rsidP="00EF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Основными задачами рабочей группы являются:</w:t>
      </w:r>
    </w:p>
    <w:p w:rsidR="00EF5E1C" w:rsidRDefault="00EF5E1C" w:rsidP="00BC3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согласованных действий органов местного самоуправления, государственных учреждений, коммерческих и некоммерческих организаций;</w:t>
      </w:r>
    </w:p>
    <w:p w:rsidR="00EF7988" w:rsidRPr="00EF7988" w:rsidRDefault="00EF5E1C" w:rsidP="00BC3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88">
        <w:rPr>
          <w:rFonts w:ascii="Times New Roman" w:hAnsi="Times New Roman" w:cs="Times New Roman"/>
          <w:sz w:val="24"/>
          <w:szCs w:val="24"/>
        </w:rPr>
        <w:t>- рассмотрение конкретных вопросов, связанных с организацией социального сопровождения семей с детьми, в том числе приёмных</w:t>
      </w:r>
      <w:r w:rsidR="00EF7988" w:rsidRPr="00EF7988">
        <w:rPr>
          <w:rFonts w:ascii="Times New Roman" w:hAnsi="Times New Roman" w:cs="Times New Roman"/>
          <w:sz w:val="24"/>
          <w:szCs w:val="24"/>
        </w:rPr>
        <w:t xml:space="preserve"> и замещающих семей.</w:t>
      </w:r>
    </w:p>
    <w:p w:rsidR="00EF7988" w:rsidRPr="00EF7988" w:rsidRDefault="00EF7988" w:rsidP="00EF7988">
      <w:pPr>
        <w:pStyle w:val="a3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5866D4" w:rsidRPr="00EF7988" w:rsidRDefault="005866D4" w:rsidP="00EF798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88">
        <w:rPr>
          <w:rFonts w:ascii="Times New Roman" w:hAnsi="Times New Roman" w:cs="Times New Roman"/>
          <w:b/>
          <w:sz w:val="24"/>
          <w:szCs w:val="24"/>
        </w:rPr>
        <w:t>Основные функции рабочей группы</w:t>
      </w:r>
    </w:p>
    <w:p w:rsidR="005866D4" w:rsidRDefault="00EF7988" w:rsidP="00EF7988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функциям рабочей группы относятся:</w:t>
      </w:r>
    </w:p>
    <w:p w:rsidR="00EF7988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поступивших материалов о семьях с детьми, нуждающихся в социальном сопровождении, на территории </w:t>
      </w:r>
      <w:r w:rsidRPr="00EF79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1589">
        <w:rPr>
          <w:rFonts w:ascii="Times New Roman" w:hAnsi="Times New Roman" w:cs="Times New Roman"/>
          <w:sz w:val="24"/>
          <w:szCs w:val="24"/>
        </w:rPr>
        <w:t>Малоязовский</w:t>
      </w:r>
      <w:r w:rsidRPr="00EF79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988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утверждение плана мероприятий по социальному сопровождению семьи;</w:t>
      </w:r>
    </w:p>
    <w:p w:rsidR="00EF7988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сроков проведения работы с семьей с детьми, нуждающейся в государственной поддержке;</w:t>
      </w:r>
    </w:p>
    <w:p w:rsidR="00EF7988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итоговой диагностики и мониторинга эффективности социального сопровождения семьи с целью: </w:t>
      </w:r>
    </w:p>
    <w:p w:rsidR="000B0AA3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определения необходимости дальнейшего социального сопровождения </w:t>
      </w:r>
      <w:r w:rsidR="000B0AA3">
        <w:rPr>
          <w:rFonts w:ascii="Times New Roman" w:hAnsi="Times New Roman" w:cs="Times New Roman"/>
          <w:sz w:val="24"/>
          <w:szCs w:val="24"/>
        </w:rPr>
        <w:t>либо его прекращения с выработкой дальнейших рекомендаций семье;</w:t>
      </w:r>
    </w:p>
    <w:p w:rsidR="000B0AA3" w:rsidRDefault="000B0AA3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передачи информации в отделение социальной помощи семье и детям в Салаватском районе, в комиссию по делам несовершеннолетних и защите их прав, сектор опеки и попечительства при установлении факта нахождения семьи в социально опасном положении в целях защиты прав и законных интересов несовершеннолетнего;</w:t>
      </w:r>
    </w:p>
    <w:p w:rsidR="000B0AA3" w:rsidRDefault="000B0AA3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со средствами массовой информации и населением.</w:t>
      </w:r>
    </w:p>
    <w:p w:rsidR="000B0AA3" w:rsidRDefault="000B0AA3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988" w:rsidRPr="00EF7988" w:rsidRDefault="00EF7988" w:rsidP="00BC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6D4" w:rsidRPr="00BC306A" w:rsidRDefault="00BC306A" w:rsidP="005866D4">
      <w:pPr>
        <w:pStyle w:val="a3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06A">
        <w:rPr>
          <w:rFonts w:ascii="Times New Roman" w:hAnsi="Times New Roman" w:cs="Times New Roman"/>
          <w:b/>
          <w:sz w:val="24"/>
          <w:szCs w:val="24"/>
        </w:rPr>
        <w:t>4.Права и полномочия рабочей группы.</w:t>
      </w:r>
    </w:p>
    <w:p w:rsidR="00EF5E1C" w:rsidRDefault="00E5534F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выполнения задач и осуществления своих функций рабочая группа имеет 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534F" w:rsidRDefault="00E5534F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запрашивать у расположенных на территории </w:t>
      </w:r>
      <w:r w:rsidRPr="00E553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1589">
        <w:rPr>
          <w:rFonts w:ascii="Times New Roman" w:hAnsi="Times New Roman" w:cs="Times New Roman"/>
          <w:sz w:val="24"/>
          <w:szCs w:val="24"/>
        </w:rPr>
        <w:t>Малоязовский</w:t>
      </w:r>
      <w:r w:rsidR="00A91589" w:rsidRPr="00E5534F">
        <w:rPr>
          <w:rFonts w:ascii="Times New Roman" w:hAnsi="Times New Roman" w:cs="Times New Roman"/>
          <w:sz w:val="24"/>
          <w:szCs w:val="24"/>
        </w:rPr>
        <w:t xml:space="preserve"> </w:t>
      </w:r>
      <w:r w:rsidRPr="00E5534F">
        <w:rPr>
          <w:rFonts w:ascii="Times New Roman" w:hAnsi="Times New Roman" w:cs="Times New Roman"/>
          <w:sz w:val="24"/>
          <w:szCs w:val="24"/>
        </w:rPr>
        <w:t>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необходимые для деятельности рабочей группы документы, материалы, информацию;</w:t>
      </w:r>
    </w:p>
    <w:p w:rsidR="00FD2D35" w:rsidRDefault="00FD2D35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ответственный орган (учреждение) о результатах проведения работы с семьями с детьми, признанными нуждающимися в социальном сопровождении;</w:t>
      </w:r>
    </w:p>
    <w:p w:rsidR="00FD2D35" w:rsidRDefault="00FD2D35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в установленном порядке проведение заседаний, совещаний, конференций, рабочих встреч по вопросам социального сопровождения;</w:t>
      </w:r>
    </w:p>
    <w:p w:rsidR="00FD2D35" w:rsidRDefault="00FD2D35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давать соответствующие рекомендации по внедрению в практику передового опыта,  результатов научных исследований по социальному сопровождению семей с детьми, в том числе приемных и замещающих семей;</w:t>
      </w:r>
    </w:p>
    <w:p w:rsidR="00FD2D35" w:rsidRDefault="00FD2D35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вносить предложения по совершенствованию законодательства, направленного на повышение эффективности социального сопровождения семей с детьми,</w:t>
      </w:r>
      <w:r w:rsidRPr="00FD2D35">
        <w:rPr>
          <w:rFonts w:ascii="Times New Roman" w:hAnsi="Times New Roman" w:cs="Times New Roman"/>
          <w:sz w:val="24"/>
          <w:szCs w:val="24"/>
        </w:rPr>
        <w:t xml:space="preserve"> в том чи</w:t>
      </w:r>
      <w:r>
        <w:rPr>
          <w:rFonts w:ascii="Times New Roman" w:hAnsi="Times New Roman" w:cs="Times New Roman"/>
          <w:sz w:val="24"/>
          <w:szCs w:val="24"/>
        </w:rPr>
        <w:t>сле приемных и замещающих семей.</w:t>
      </w:r>
    </w:p>
    <w:p w:rsidR="00E5534F" w:rsidRPr="00EF5E1C" w:rsidRDefault="00E5534F" w:rsidP="00EF5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E1C" w:rsidRDefault="00EF5E1C" w:rsidP="00EF5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EA8" w:rsidRDefault="00CD5EA8" w:rsidP="00890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466" w:rsidRPr="00890466" w:rsidRDefault="00890466" w:rsidP="008904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466" w:rsidRPr="00890466" w:rsidSect="0071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D5C"/>
    <w:multiLevelType w:val="hybridMultilevel"/>
    <w:tmpl w:val="B76665F2"/>
    <w:lvl w:ilvl="0" w:tplc="FCCE05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9356D7"/>
    <w:multiLevelType w:val="hybridMultilevel"/>
    <w:tmpl w:val="C4D6DDE8"/>
    <w:lvl w:ilvl="0" w:tplc="476C6D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EF"/>
    <w:rsid w:val="000B0AA3"/>
    <w:rsid w:val="002058F8"/>
    <w:rsid w:val="003E2880"/>
    <w:rsid w:val="004337EF"/>
    <w:rsid w:val="00447232"/>
    <w:rsid w:val="004C0DE8"/>
    <w:rsid w:val="005866D4"/>
    <w:rsid w:val="005A56B3"/>
    <w:rsid w:val="00610C8B"/>
    <w:rsid w:val="00626F5C"/>
    <w:rsid w:val="006430E2"/>
    <w:rsid w:val="0067660D"/>
    <w:rsid w:val="0071111B"/>
    <w:rsid w:val="007421AF"/>
    <w:rsid w:val="00747AB5"/>
    <w:rsid w:val="00751F25"/>
    <w:rsid w:val="00802050"/>
    <w:rsid w:val="0082711D"/>
    <w:rsid w:val="00890466"/>
    <w:rsid w:val="008920C4"/>
    <w:rsid w:val="008E03FE"/>
    <w:rsid w:val="008E253E"/>
    <w:rsid w:val="00927B94"/>
    <w:rsid w:val="00946A8F"/>
    <w:rsid w:val="009F44F2"/>
    <w:rsid w:val="00A91589"/>
    <w:rsid w:val="00AC5D99"/>
    <w:rsid w:val="00AE6A9B"/>
    <w:rsid w:val="00B4404A"/>
    <w:rsid w:val="00B82BD2"/>
    <w:rsid w:val="00BC306A"/>
    <w:rsid w:val="00BC797E"/>
    <w:rsid w:val="00CD5EA8"/>
    <w:rsid w:val="00D10DA3"/>
    <w:rsid w:val="00E01C31"/>
    <w:rsid w:val="00E546D0"/>
    <w:rsid w:val="00E5534F"/>
    <w:rsid w:val="00E600B3"/>
    <w:rsid w:val="00E83607"/>
    <w:rsid w:val="00EF5E1C"/>
    <w:rsid w:val="00EF7988"/>
    <w:rsid w:val="00F00299"/>
    <w:rsid w:val="00FD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0D"/>
    <w:pPr>
      <w:ind w:left="720"/>
      <w:contextualSpacing/>
    </w:pPr>
  </w:style>
  <w:style w:type="paragraph" w:customStyle="1" w:styleId="1">
    <w:name w:val="Абзац списка1"/>
    <w:basedOn w:val="a"/>
    <w:rsid w:val="00927B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</cp:lastModifiedBy>
  <cp:revision>6</cp:revision>
  <cp:lastPrinted>2019-03-22T05:37:00Z</cp:lastPrinted>
  <dcterms:created xsi:type="dcterms:W3CDTF">2019-03-22T05:36:00Z</dcterms:created>
  <dcterms:modified xsi:type="dcterms:W3CDTF">2019-03-27T06:58:00Z</dcterms:modified>
</cp:coreProperties>
</file>