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000" w:firstRow="0" w:lastRow="0" w:firstColumn="0" w:lastColumn="0" w:noHBand="0" w:noVBand="0"/>
      </w:tblPr>
      <w:tblGrid>
        <w:gridCol w:w="4132"/>
        <w:gridCol w:w="1448"/>
        <w:gridCol w:w="4140"/>
      </w:tblGrid>
      <w:tr w:rsidR="00347D61" w:rsidRPr="00347D61" w:rsidTr="00830131">
        <w:trPr>
          <w:trHeight w:val="1085"/>
        </w:trPr>
        <w:tc>
          <w:tcPr>
            <w:tcW w:w="4132" w:type="dxa"/>
          </w:tcPr>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БАШҚОРТОСТАН РЕСПУБЛИКА</w:t>
            </w:r>
            <w:r w:rsidRPr="00347D61">
              <w:rPr>
                <w:rFonts w:ascii="Times New Roman" w:eastAsia="Times New Roman" w:hAnsi="Times New Roman" w:cs="Times New Roman"/>
                <w:lang w:val="en-US" w:eastAsia="ru-RU"/>
              </w:rPr>
              <w:t>h</w:t>
            </w:r>
            <w:r w:rsidRPr="00347D61">
              <w:rPr>
                <w:rFonts w:ascii="Times New Roman" w:eastAsia="Times New Roman" w:hAnsi="Times New Roman" w:cs="Times New Roman"/>
                <w:lang w:val="be-BY" w:eastAsia="ru-RU"/>
              </w:rPr>
              <w:t>Ы</w:t>
            </w:r>
          </w:p>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 xml:space="preserve">САЛАУАТ РАЙОНЫ </w:t>
            </w:r>
          </w:p>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 xml:space="preserve">МУНИЦИПАЛЬ РАЙОНЫНЫҢ </w:t>
            </w:r>
          </w:p>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МАЛАЯЗ АУЫЛ СОВЕТЫ</w:t>
            </w:r>
          </w:p>
          <w:p w:rsidR="00347D61" w:rsidRPr="00347D61" w:rsidRDefault="00347D61" w:rsidP="00347D61">
            <w:pPr>
              <w:spacing w:after="0" w:line="240" w:lineRule="auto"/>
              <w:jc w:val="center"/>
              <w:rPr>
                <w:rFonts w:ascii="Times New Roman" w:eastAsia="Times New Roman" w:hAnsi="Times New Roman" w:cs="Times New Roman"/>
                <w:lang w:eastAsia="ru-RU"/>
              </w:rPr>
            </w:pPr>
            <w:r w:rsidRPr="00347D61">
              <w:rPr>
                <w:rFonts w:ascii="Times New Roman" w:eastAsia="Times New Roman" w:hAnsi="Times New Roman" w:cs="Times New Roman"/>
                <w:lang w:val="be-BY" w:eastAsia="ru-RU"/>
              </w:rPr>
              <w:t xml:space="preserve"> АУЫЛ  БИЛӘМӘ</w:t>
            </w:r>
            <w:r w:rsidRPr="00347D61">
              <w:rPr>
                <w:rFonts w:ascii="Times New Roman" w:eastAsia="Times New Roman" w:hAnsi="Times New Roman" w:cs="Times New Roman"/>
                <w:lang w:val="en-US" w:eastAsia="ru-RU"/>
              </w:rPr>
              <w:t>h</w:t>
            </w:r>
            <w:r w:rsidRPr="00347D61">
              <w:rPr>
                <w:rFonts w:ascii="Times New Roman" w:eastAsia="Times New Roman" w:hAnsi="Times New Roman" w:cs="Times New Roman"/>
                <w:lang w:eastAsia="ru-RU"/>
              </w:rPr>
              <w:t>Е</w:t>
            </w:r>
          </w:p>
          <w:p w:rsidR="00347D61" w:rsidRPr="00347D61" w:rsidRDefault="00347D61" w:rsidP="00347D61">
            <w:pPr>
              <w:spacing w:after="0" w:line="240" w:lineRule="auto"/>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ХАКИМИӘТЕ</w:t>
            </w:r>
          </w:p>
        </w:tc>
        <w:tc>
          <w:tcPr>
            <w:tcW w:w="1448" w:type="dxa"/>
            <w:vMerge w:val="restart"/>
          </w:tcPr>
          <w:p w:rsidR="00347D61" w:rsidRPr="00347D61" w:rsidRDefault="00347D61" w:rsidP="00347D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347D61" w:rsidRPr="00347D61" w:rsidRDefault="00347D61" w:rsidP="00347D61">
            <w:pPr>
              <w:spacing w:after="0" w:line="240" w:lineRule="auto"/>
              <w:ind w:left="-20"/>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РЕСПУБЛИКА БАШКОРТОСТАН</w:t>
            </w:r>
          </w:p>
          <w:p w:rsidR="00347D61" w:rsidRPr="00347D61" w:rsidRDefault="00347D61" w:rsidP="00347D61">
            <w:pPr>
              <w:spacing w:after="0" w:line="240" w:lineRule="auto"/>
              <w:ind w:left="-20"/>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 xml:space="preserve">АДМИНИСТРАЦИЯ </w:t>
            </w:r>
            <w:proofErr w:type="gramStart"/>
            <w:r w:rsidRPr="00347D61">
              <w:rPr>
                <w:rFonts w:ascii="Times New Roman" w:eastAsia="Times New Roman" w:hAnsi="Times New Roman" w:cs="Times New Roman"/>
                <w:lang w:eastAsia="ru-RU"/>
              </w:rPr>
              <w:t>СЕЛЬСКОГО</w:t>
            </w:r>
            <w:proofErr w:type="gramEnd"/>
          </w:p>
          <w:p w:rsidR="00347D61" w:rsidRPr="00347D61" w:rsidRDefault="00347D61" w:rsidP="00347D61">
            <w:pPr>
              <w:spacing w:after="0" w:line="240" w:lineRule="auto"/>
              <w:ind w:left="-20"/>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ПОСЕЛЕНИЯ</w:t>
            </w:r>
          </w:p>
          <w:p w:rsidR="00347D61" w:rsidRPr="00347D61" w:rsidRDefault="00347D61" w:rsidP="00347D61">
            <w:pPr>
              <w:spacing w:after="0" w:line="240" w:lineRule="auto"/>
              <w:ind w:left="-20"/>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МАЛОЯЗОВСКИЙ СЕЛЬСОВЕТ</w:t>
            </w:r>
          </w:p>
          <w:p w:rsidR="00347D61" w:rsidRPr="00347D61" w:rsidRDefault="00347D61" w:rsidP="00347D61">
            <w:pPr>
              <w:spacing w:after="0" w:line="240" w:lineRule="auto"/>
              <w:ind w:left="-20"/>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МУНИЦИПАЛЬНОГО РАЙОНА</w:t>
            </w:r>
          </w:p>
          <w:p w:rsidR="00347D61" w:rsidRPr="00347D61" w:rsidRDefault="00347D61" w:rsidP="00347D61">
            <w:pPr>
              <w:spacing w:after="0" w:line="240" w:lineRule="auto"/>
              <w:ind w:left="-20"/>
              <w:jc w:val="center"/>
              <w:rPr>
                <w:rFonts w:ascii="Times New Roman" w:eastAsia="Times New Roman" w:hAnsi="Times New Roman" w:cs="Times New Roman"/>
                <w:lang w:eastAsia="ru-RU"/>
              </w:rPr>
            </w:pPr>
            <w:r w:rsidRPr="00347D61">
              <w:rPr>
                <w:rFonts w:ascii="Times New Roman" w:eastAsia="Times New Roman" w:hAnsi="Times New Roman" w:cs="Times New Roman"/>
                <w:lang w:eastAsia="ru-RU"/>
              </w:rPr>
              <w:t>САЛАВАТСКИЙ РАЙОН</w:t>
            </w:r>
          </w:p>
        </w:tc>
      </w:tr>
      <w:tr w:rsidR="00347D61" w:rsidRPr="00347D61" w:rsidTr="00830131">
        <w:tc>
          <w:tcPr>
            <w:tcW w:w="4132" w:type="dxa"/>
          </w:tcPr>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452490, Татар Малая</w:t>
            </w:r>
            <w:r w:rsidRPr="00347D61">
              <w:rPr>
                <w:rFonts w:ascii="Lucida Sans Unicode" w:eastAsia="Times New Roman" w:hAnsi="Lucida Sans Unicode" w:cs="Times New Roman"/>
                <w:lang w:val="be-BY" w:eastAsia="ru-RU"/>
              </w:rPr>
              <w:t>ҙ</w:t>
            </w:r>
            <w:r w:rsidRPr="00347D61">
              <w:rPr>
                <w:rFonts w:ascii="Times New Roman" w:eastAsia="Times New Roman" w:hAnsi="Times New Roman" w:cs="Times New Roman"/>
                <w:lang w:val="be-BY" w:eastAsia="ru-RU"/>
              </w:rPr>
              <w:t xml:space="preserve"> ауылы, Мәктәп урамы, 2 йорт </w:t>
            </w:r>
          </w:p>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тел. (34777) 2-90-35, 2-90-78</w:t>
            </w:r>
          </w:p>
        </w:tc>
        <w:tc>
          <w:tcPr>
            <w:tcW w:w="0" w:type="auto"/>
            <w:vMerge/>
            <w:vAlign w:val="center"/>
          </w:tcPr>
          <w:p w:rsidR="00347D61" w:rsidRPr="00347D61" w:rsidRDefault="00347D61" w:rsidP="00347D61">
            <w:pPr>
              <w:spacing w:after="0" w:line="240" w:lineRule="auto"/>
              <w:rPr>
                <w:rFonts w:ascii="Times New Roman" w:eastAsia="Times New Roman" w:hAnsi="Times New Roman" w:cs="Times New Roman"/>
                <w:lang w:eastAsia="ru-RU"/>
              </w:rPr>
            </w:pPr>
          </w:p>
        </w:tc>
        <w:tc>
          <w:tcPr>
            <w:tcW w:w="4140" w:type="dxa"/>
          </w:tcPr>
          <w:p w:rsidR="00347D61" w:rsidRPr="00347D61" w:rsidRDefault="00347D61" w:rsidP="00347D61">
            <w:pPr>
              <w:spacing w:after="0" w:line="240" w:lineRule="auto"/>
              <w:jc w:val="center"/>
              <w:rPr>
                <w:rFonts w:ascii="Times New Roman" w:eastAsia="Times New Roman" w:hAnsi="Times New Roman" w:cs="Times New Roman"/>
                <w:lang w:val="be-BY" w:eastAsia="ru-RU"/>
              </w:rPr>
            </w:pPr>
            <w:r w:rsidRPr="00347D61">
              <w:rPr>
                <w:rFonts w:ascii="Times New Roman" w:eastAsia="Times New Roman" w:hAnsi="Times New Roman" w:cs="Times New Roman"/>
                <w:lang w:val="be-BY" w:eastAsia="ru-RU"/>
              </w:rPr>
              <w:t xml:space="preserve">452490, с.Татарский Малояз, ул. Школьная, 2 </w:t>
            </w:r>
          </w:p>
          <w:p w:rsidR="00347D61" w:rsidRPr="00347D61" w:rsidRDefault="00347D61" w:rsidP="00347D61">
            <w:pPr>
              <w:spacing w:after="0" w:line="240" w:lineRule="auto"/>
              <w:jc w:val="center"/>
              <w:rPr>
                <w:rFonts w:ascii="Times New Roman" w:eastAsia="Times New Roman" w:hAnsi="Times New Roman" w:cs="Times New Roman"/>
                <w:lang w:eastAsia="ru-RU"/>
              </w:rPr>
            </w:pPr>
            <w:r w:rsidRPr="00347D61">
              <w:rPr>
                <w:rFonts w:ascii="Times New Roman" w:eastAsia="Times New Roman" w:hAnsi="Times New Roman" w:cs="Times New Roman"/>
                <w:lang w:val="be-BY" w:eastAsia="ru-RU"/>
              </w:rPr>
              <w:t>тел. (34777) 2-90-35, 2-90-78</w:t>
            </w:r>
          </w:p>
        </w:tc>
      </w:tr>
    </w:tbl>
    <w:p w:rsidR="00347D61" w:rsidRPr="00347D61" w:rsidRDefault="00347D61" w:rsidP="00347D61">
      <w:pPr>
        <w:spacing w:after="0" w:line="240" w:lineRule="auto"/>
        <w:rPr>
          <w:rFonts w:ascii="Times New Roman" w:eastAsia="Times New Roman" w:hAnsi="Times New Roman" w:cs="Times New Roman"/>
          <w:sz w:val="20"/>
          <w:szCs w:val="20"/>
          <w:lang w:eastAsia="ru-RU"/>
        </w:rPr>
      </w:pPr>
      <w:r w:rsidRPr="00347D61">
        <w:rPr>
          <w:rFonts w:ascii="Times New Roman" w:eastAsia="Times New Roman" w:hAnsi="Times New Roman" w:cs="Times New Roman"/>
          <w:sz w:val="20"/>
          <w:szCs w:val="20"/>
          <w:lang w:eastAsia="ru-RU"/>
        </w:rPr>
        <w:t>___________________________________________________________________________________</w:t>
      </w:r>
    </w:p>
    <w:p w:rsidR="00347D61" w:rsidRPr="00347D61" w:rsidRDefault="00347D61" w:rsidP="00347D61">
      <w:pPr>
        <w:keepNext/>
        <w:spacing w:after="0" w:line="240" w:lineRule="auto"/>
        <w:jc w:val="right"/>
        <w:outlineLvl w:val="0"/>
        <w:rPr>
          <w:rFonts w:ascii="Times New Roman" w:eastAsia="Times New Roman" w:hAnsi="Times New Roman" w:cs="Times New Roman"/>
          <w:bCs/>
          <w:kern w:val="32"/>
          <w:sz w:val="28"/>
          <w:szCs w:val="28"/>
          <w:lang w:eastAsia="ru-RU"/>
        </w:rPr>
      </w:pPr>
      <w:r w:rsidRPr="00347D61">
        <w:rPr>
          <w:rFonts w:ascii="Times New Roman" w:eastAsia="Times New Roman" w:hAnsi="Times New Roman" w:cs="Times New Roman"/>
          <w:bCs/>
          <w:kern w:val="32"/>
          <w:sz w:val="28"/>
          <w:szCs w:val="28"/>
          <w:lang w:eastAsia="ru-RU"/>
        </w:rPr>
        <w:t xml:space="preserve">           </w:t>
      </w:r>
    </w:p>
    <w:p w:rsidR="00347D61" w:rsidRPr="00347D61" w:rsidRDefault="00347D61" w:rsidP="00347D61">
      <w:pPr>
        <w:keepNext/>
        <w:spacing w:after="0" w:line="240" w:lineRule="auto"/>
        <w:outlineLvl w:val="0"/>
        <w:rPr>
          <w:rFonts w:ascii="Times New Roman" w:eastAsia="Times New Roman" w:hAnsi="Times New Roman" w:cs="Times New Roman"/>
          <w:bCs/>
          <w:kern w:val="32"/>
          <w:sz w:val="28"/>
          <w:szCs w:val="28"/>
          <w:lang w:eastAsia="ru-RU"/>
        </w:rPr>
      </w:pPr>
      <w:r w:rsidRPr="00347D61">
        <w:rPr>
          <w:rFonts w:ascii="Times New Roman" w:eastAsia="Times New Roman" w:hAnsi="Times New Roman" w:cs="Times New Roman"/>
          <w:bCs/>
          <w:kern w:val="32"/>
          <w:sz w:val="28"/>
          <w:szCs w:val="28"/>
          <w:lang w:eastAsia="ru-RU"/>
        </w:rPr>
        <w:t xml:space="preserve">              Қ</w:t>
      </w:r>
      <w:r w:rsidRPr="00347D61">
        <w:rPr>
          <w:rFonts w:ascii="Times New Roman" w:eastAsia="Times New Roman" w:hAnsi="Times New Roman" w:cs="Times New Roman"/>
          <w:bCs/>
          <w:kern w:val="32"/>
          <w:sz w:val="28"/>
          <w:szCs w:val="28"/>
          <w:lang w:val="tt-RU" w:eastAsia="ru-RU"/>
        </w:rPr>
        <w:t xml:space="preserve"> А </w:t>
      </w:r>
      <w:proofErr w:type="gramStart"/>
      <w:r w:rsidRPr="00347D61">
        <w:rPr>
          <w:rFonts w:ascii="Times New Roman" w:eastAsia="Times New Roman" w:hAnsi="Times New Roman" w:cs="Times New Roman"/>
          <w:bCs/>
          <w:kern w:val="32"/>
          <w:sz w:val="28"/>
          <w:szCs w:val="28"/>
          <w:lang w:val="tt-RU" w:eastAsia="ru-RU"/>
        </w:rPr>
        <w:t>Р</w:t>
      </w:r>
      <w:proofErr w:type="gramEnd"/>
      <w:r w:rsidRPr="00347D61">
        <w:rPr>
          <w:rFonts w:ascii="Times New Roman" w:eastAsia="Times New Roman" w:hAnsi="Times New Roman" w:cs="Times New Roman"/>
          <w:bCs/>
          <w:kern w:val="32"/>
          <w:sz w:val="28"/>
          <w:szCs w:val="28"/>
          <w:lang w:val="tt-RU" w:eastAsia="ru-RU"/>
        </w:rPr>
        <w:t xml:space="preserve"> А Р </w:t>
      </w:r>
      <w:r w:rsidRPr="00347D61">
        <w:rPr>
          <w:rFonts w:ascii="Times New Roman" w:eastAsia="Times New Roman" w:hAnsi="Times New Roman" w:cs="Times New Roman"/>
          <w:bCs/>
          <w:kern w:val="32"/>
          <w:sz w:val="28"/>
          <w:szCs w:val="28"/>
          <w:lang w:eastAsia="ru-RU"/>
        </w:rPr>
        <w:t xml:space="preserve">                                              ПОСТАНОВЛЕНИЕ</w:t>
      </w:r>
    </w:p>
    <w:p w:rsidR="00CF6B2B" w:rsidRDefault="00CF6B2B" w:rsidP="00CF6B2B">
      <w:pPr>
        <w:keepNext/>
        <w:autoSpaceDN w:val="0"/>
        <w:spacing w:after="0" w:line="240" w:lineRule="auto"/>
        <w:outlineLvl w:val="0"/>
        <w:rPr>
          <w:rFonts w:ascii="Times New Roman" w:eastAsia="Times New Roman" w:hAnsi="Times New Roman" w:cs="Times New Roman"/>
          <w:bCs/>
          <w:kern w:val="32"/>
          <w:sz w:val="28"/>
          <w:szCs w:val="28"/>
          <w:lang w:eastAsia="ru-RU"/>
        </w:rPr>
      </w:pPr>
      <w:r w:rsidRPr="00CF6B2B">
        <w:rPr>
          <w:rFonts w:ascii="Times New Roman" w:eastAsia="Times New Roman" w:hAnsi="Times New Roman" w:cs="Times New Roman"/>
          <w:bCs/>
          <w:kern w:val="32"/>
          <w:sz w:val="28"/>
          <w:szCs w:val="28"/>
          <w:lang w:eastAsia="ru-RU"/>
        </w:rPr>
        <w:t xml:space="preserve">  </w:t>
      </w:r>
    </w:p>
    <w:p w:rsidR="00CF6B2B" w:rsidRPr="00CF6B2B" w:rsidRDefault="00CF6B2B" w:rsidP="00CF6B2B">
      <w:pPr>
        <w:keepNext/>
        <w:autoSpaceDN w:val="0"/>
        <w:spacing w:after="0" w:line="240" w:lineRule="auto"/>
        <w:outlineLvl w:val="0"/>
        <w:rPr>
          <w:rFonts w:ascii="Times New Roman" w:eastAsia="Times New Roman" w:hAnsi="Times New Roman" w:cs="Times New Roman"/>
          <w:bCs/>
          <w:kern w:val="32"/>
          <w:sz w:val="28"/>
          <w:szCs w:val="28"/>
          <w:lang w:eastAsia="ru-RU"/>
        </w:rPr>
      </w:pPr>
      <w:r w:rsidRPr="00CF6B2B">
        <w:rPr>
          <w:rFonts w:ascii="Times New Roman" w:eastAsia="Times New Roman" w:hAnsi="Times New Roman" w:cs="Times New Roman"/>
          <w:bCs/>
          <w:kern w:val="32"/>
          <w:sz w:val="28"/>
          <w:szCs w:val="28"/>
          <w:lang w:eastAsia="ru-RU"/>
        </w:rPr>
        <w:t xml:space="preserve"> </w:t>
      </w:r>
      <w:r w:rsidRPr="00CF6B2B">
        <w:rPr>
          <w:rFonts w:ascii="Times New Roman" w:eastAsia="Times New Roman" w:hAnsi="Times New Roman" w:cs="Times New Roman"/>
          <w:bCs/>
          <w:kern w:val="32"/>
          <w:sz w:val="28"/>
          <w:szCs w:val="28"/>
          <w:u w:val="single"/>
          <w:lang w:eastAsia="ru-RU"/>
        </w:rPr>
        <w:t>«23»  ноябрь 2015й.</w:t>
      </w:r>
      <w:r w:rsidRPr="00CF6B2B">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u w:val="single"/>
          <w:lang w:eastAsia="ru-RU"/>
        </w:rPr>
        <w:t>№ 53</w:t>
      </w:r>
      <w:bookmarkStart w:id="0" w:name="_GoBack"/>
      <w:bookmarkEnd w:id="0"/>
      <w:r w:rsidRPr="00CF6B2B">
        <w:rPr>
          <w:rFonts w:ascii="Times New Roman" w:eastAsia="Times New Roman" w:hAnsi="Times New Roman" w:cs="Times New Roman"/>
          <w:bCs/>
          <w:kern w:val="32"/>
          <w:sz w:val="28"/>
          <w:szCs w:val="28"/>
          <w:lang w:eastAsia="ru-RU"/>
        </w:rPr>
        <w:t xml:space="preserve">                </w:t>
      </w:r>
      <w:r w:rsidRPr="00CF6B2B">
        <w:rPr>
          <w:rFonts w:ascii="Times New Roman" w:eastAsia="Times New Roman" w:hAnsi="Times New Roman" w:cs="Times New Roman"/>
          <w:bCs/>
          <w:kern w:val="32"/>
          <w:sz w:val="28"/>
          <w:szCs w:val="28"/>
          <w:u w:val="single"/>
          <w:lang w:eastAsia="ru-RU"/>
        </w:rPr>
        <w:t>«23» ноября 2015г.</w:t>
      </w:r>
    </w:p>
    <w:p w:rsidR="00347D61" w:rsidRDefault="00347D61" w:rsidP="00347D61">
      <w:pPr>
        <w:pStyle w:val="a3"/>
        <w:spacing w:after="0"/>
        <w:ind w:firstLine="709"/>
        <w:jc w:val="both"/>
        <w:rPr>
          <w:sz w:val="28"/>
          <w:szCs w:val="28"/>
        </w:rPr>
      </w:pPr>
    </w:p>
    <w:p w:rsidR="00347D61" w:rsidRDefault="00347D61" w:rsidP="00347D61">
      <w:pPr>
        <w:pStyle w:val="a3"/>
        <w:spacing w:after="0"/>
        <w:ind w:firstLine="709"/>
        <w:jc w:val="center"/>
        <w:rPr>
          <w:sz w:val="28"/>
          <w:szCs w:val="28"/>
        </w:rPr>
      </w:pPr>
      <w:r w:rsidRPr="00347D61">
        <w:rPr>
          <w:sz w:val="28"/>
          <w:szCs w:val="28"/>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sz w:val="28"/>
          <w:szCs w:val="28"/>
        </w:rPr>
        <w:t xml:space="preserve">Малоязовский </w:t>
      </w:r>
      <w:r w:rsidRPr="00347D61">
        <w:rPr>
          <w:sz w:val="28"/>
          <w:szCs w:val="28"/>
        </w:rPr>
        <w:t xml:space="preserve">сельсовет муниципального района </w:t>
      </w:r>
      <w:proofErr w:type="spellStart"/>
      <w:r>
        <w:rPr>
          <w:sz w:val="28"/>
          <w:szCs w:val="28"/>
        </w:rPr>
        <w:t>Салаватский</w:t>
      </w:r>
      <w:proofErr w:type="spellEnd"/>
      <w:r>
        <w:rPr>
          <w:sz w:val="28"/>
          <w:szCs w:val="28"/>
        </w:rPr>
        <w:t xml:space="preserve"> </w:t>
      </w:r>
      <w:r w:rsidRPr="00347D61">
        <w:rPr>
          <w:sz w:val="28"/>
          <w:szCs w:val="28"/>
        </w:rPr>
        <w:t xml:space="preserve">район </w:t>
      </w:r>
    </w:p>
    <w:p w:rsidR="00347D61" w:rsidRDefault="00347D61" w:rsidP="00347D61">
      <w:pPr>
        <w:pStyle w:val="a3"/>
        <w:spacing w:after="0"/>
        <w:ind w:firstLine="709"/>
        <w:jc w:val="center"/>
        <w:rPr>
          <w:sz w:val="28"/>
          <w:szCs w:val="28"/>
        </w:rPr>
      </w:pPr>
      <w:r w:rsidRPr="00347D61">
        <w:rPr>
          <w:sz w:val="28"/>
          <w:szCs w:val="28"/>
        </w:rPr>
        <w:t>Республики Башкортостан</w:t>
      </w:r>
    </w:p>
    <w:p w:rsidR="00347D61" w:rsidRPr="00347D61" w:rsidRDefault="00347D61" w:rsidP="00347D61">
      <w:pPr>
        <w:pStyle w:val="a3"/>
        <w:spacing w:after="0"/>
        <w:ind w:firstLine="709"/>
        <w:jc w:val="center"/>
        <w:rPr>
          <w:sz w:val="28"/>
          <w:szCs w:val="28"/>
        </w:rPr>
      </w:pPr>
    </w:p>
    <w:p w:rsidR="00347D61" w:rsidRPr="00347D61" w:rsidRDefault="00347D61" w:rsidP="00347D61">
      <w:pPr>
        <w:pStyle w:val="a3"/>
        <w:spacing w:after="0"/>
        <w:ind w:firstLine="709"/>
        <w:jc w:val="both"/>
        <w:rPr>
          <w:sz w:val="28"/>
          <w:szCs w:val="28"/>
        </w:rPr>
      </w:pPr>
      <w:r w:rsidRPr="00347D61">
        <w:rPr>
          <w:sz w:val="28"/>
          <w:szCs w:val="28"/>
        </w:rPr>
        <w:t xml:space="preserve">В соответствии с федеральным законом от 16 июля 2007 года № 453-з «О муниципальной службе в Республике Башкортостан» (в редакции от 30 марта 2015 года № 206-з), </w:t>
      </w:r>
      <w:r>
        <w:rPr>
          <w:sz w:val="28"/>
          <w:szCs w:val="28"/>
        </w:rPr>
        <w:t>Администрация</w:t>
      </w:r>
      <w:r w:rsidRPr="00347D61">
        <w:rPr>
          <w:sz w:val="28"/>
          <w:szCs w:val="28"/>
        </w:rPr>
        <w:t xml:space="preserve"> сельского поселения </w:t>
      </w:r>
      <w:r>
        <w:rPr>
          <w:sz w:val="28"/>
          <w:szCs w:val="28"/>
        </w:rPr>
        <w:t xml:space="preserve">Малоязовский </w:t>
      </w:r>
      <w:r w:rsidRPr="00347D61">
        <w:rPr>
          <w:sz w:val="28"/>
          <w:szCs w:val="28"/>
        </w:rPr>
        <w:t xml:space="preserve">сельсовет муниципального района </w:t>
      </w:r>
      <w:proofErr w:type="spellStart"/>
      <w:r>
        <w:rPr>
          <w:sz w:val="28"/>
          <w:szCs w:val="28"/>
        </w:rPr>
        <w:t>Салаватский</w:t>
      </w:r>
      <w:proofErr w:type="spellEnd"/>
      <w:r>
        <w:rPr>
          <w:sz w:val="28"/>
          <w:szCs w:val="28"/>
        </w:rPr>
        <w:t xml:space="preserve"> </w:t>
      </w:r>
      <w:r w:rsidRPr="00347D61">
        <w:rPr>
          <w:sz w:val="28"/>
          <w:szCs w:val="28"/>
        </w:rPr>
        <w:t xml:space="preserve">район Республики Башкортостан </w:t>
      </w:r>
    </w:p>
    <w:p w:rsidR="00347D61" w:rsidRPr="00347D61" w:rsidRDefault="00347D61" w:rsidP="00347D61">
      <w:pPr>
        <w:pStyle w:val="a3"/>
        <w:spacing w:after="0"/>
        <w:jc w:val="both"/>
        <w:rPr>
          <w:sz w:val="28"/>
          <w:szCs w:val="28"/>
        </w:rPr>
      </w:pPr>
      <w:r>
        <w:rPr>
          <w:sz w:val="28"/>
          <w:szCs w:val="28"/>
        </w:rPr>
        <w:t>ПОСТАНОВЛЯЕТ</w:t>
      </w:r>
      <w:r w:rsidRPr="00347D61">
        <w:rPr>
          <w:sz w:val="28"/>
          <w:szCs w:val="28"/>
        </w:rPr>
        <w:t>:</w:t>
      </w:r>
    </w:p>
    <w:p w:rsidR="00347D61" w:rsidRDefault="00347D61" w:rsidP="00347D61">
      <w:pPr>
        <w:pStyle w:val="a3"/>
        <w:spacing w:after="0"/>
        <w:ind w:firstLine="709"/>
        <w:jc w:val="both"/>
        <w:rPr>
          <w:sz w:val="28"/>
          <w:szCs w:val="28"/>
        </w:rPr>
      </w:pPr>
      <w:r>
        <w:rPr>
          <w:sz w:val="28"/>
          <w:szCs w:val="28"/>
        </w:rPr>
        <w:t>1</w:t>
      </w:r>
      <w:r w:rsidRPr="00347D61">
        <w:rPr>
          <w:sz w:val="28"/>
          <w:szCs w:val="28"/>
        </w:rPr>
        <w:t xml:space="preserve">.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sz w:val="28"/>
          <w:szCs w:val="28"/>
        </w:rPr>
        <w:t xml:space="preserve">Малоязовский </w:t>
      </w:r>
      <w:r w:rsidRPr="00347D61">
        <w:rPr>
          <w:sz w:val="28"/>
          <w:szCs w:val="28"/>
        </w:rPr>
        <w:t xml:space="preserve">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00176EDF">
        <w:rPr>
          <w:sz w:val="28"/>
          <w:szCs w:val="28"/>
        </w:rPr>
        <w:t>(</w:t>
      </w:r>
      <w:r>
        <w:rPr>
          <w:sz w:val="28"/>
          <w:szCs w:val="28"/>
        </w:rPr>
        <w:t>П</w:t>
      </w:r>
      <w:r w:rsidRPr="00347D61">
        <w:rPr>
          <w:sz w:val="28"/>
          <w:szCs w:val="28"/>
        </w:rPr>
        <w:t>ри</w:t>
      </w:r>
      <w:r w:rsidR="00176EDF">
        <w:rPr>
          <w:sz w:val="28"/>
          <w:szCs w:val="28"/>
        </w:rPr>
        <w:t>ложение № 1).</w:t>
      </w:r>
    </w:p>
    <w:p w:rsidR="00DF17AB" w:rsidRPr="00347D61" w:rsidRDefault="00DF17AB" w:rsidP="00DF17AB">
      <w:pPr>
        <w:pStyle w:val="a3"/>
        <w:spacing w:after="0"/>
        <w:ind w:firstLine="709"/>
        <w:jc w:val="both"/>
        <w:rPr>
          <w:sz w:val="28"/>
          <w:szCs w:val="28"/>
        </w:rPr>
      </w:pPr>
      <w:r>
        <w:rPr>
          <w:sz w:val="28"/>
          <w:szCs w:val="28"/>
        </w:rPr>
        <w:t>2</w:t>
      </w:r>
      <w:r w:rsidRPr="00347D61">
        <w:rPr>
          <w:sz w:val="28"/>
          <w:szCs w:val="28"/>
        </w:rPr>
        <w:t xml:space="preserve">. Утвердить </w:t>
      </w:r>
      <w:r>
        <w:rPr>
          <w:sz w:val="28"/>
          <w:szCs w:val="28"/>
        </w:rPr>
        <w:t>состав</w:t>
      </w:r>
      <w:r w:rsidRPr="00347D61">
        <w:rPr>
          <w:sz w:val="28"/>
          <w:szCs w:val="28"/>
        </w:rPr>
        <w:t xml:space="preserve">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sz w:val="28"/>
          <w:szCs w:val="28"/>
        </w:rPr>
        <w:t xml:space="preserve">Малоязовский </w:t>
      </w:r>
      <w:r w:rsidRPr="00347D61">
        <w:rPr>
          <w:sz w:val="28"/>
          <w:szCs w:val="28"/>
        </w:rPr>
        <w:t xml:space="preserve">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00176EDF">
        <w:rPr>
          <w:sz w:val="28"/>
          <w:szCs w:val="28"/>
        </w:rPr>
        <w:t>(П</w:t>
      </w:r>
      <w:r w:rsidR="00176EDF" w:rsidRPr="00347D61">
        <w:rPr>
          <w:sz w:val="28"/>
          <w:szCs w:val="28"/>
        </w:rPr>
        <w:t>ри</w:t>
      </w:r>
      <w:r w:rsidR="00176EDF">
        <w:rPr>
          <w:sz w:val="28"/>
          <w:szCs w:val="28"/>
        </w:rPr>
        <w:t>ложение № 2).</w:t>
      </w:r>
    </w:p>
    <w:p w:rsidR="00347D61" w:rsidRPr="00347D61" w:rsidRDefault="00DF17AB" w:rsidP="00347D61">
      <w:pPr>
        <w:pStyle w:val="a3"/>
        <w:spacing w:after="0"/>
        <w:ind w:firstLine="709"/>
        <w:jc w:val="both"/>
        <w:rPr>
          <w:sz w:val="28"/>
          <w:szCs w:val="28"/>
        </w:rPr>
      </w:pPr>
      <w:r>
        <w:rPr>
          <w:sz w:val="28"/>
          <w:szCs w:val="28"/>
        </w:rPr>
        <w:t>3</w:t>
      </w:r>
      <w:r w:rsidR="00347D61" w:rsidRPr="00347D61">
        <w:rPr>
          <w:sz w:val="28"/>
          <w:szCs w:val="28"/>
        </w:rPr>
        <w:t xml:space="preserve">. Признать утратившим силу </w:t>
      </w:r>
      <w:r w:rsidR="00347D61">
        <w:rPr>
          <w:sz w:val="28"/>
          <w:szCs w:val="28"/>
        </w:rPr>
        <w:t>постановление Администрации</w:t>
      </w:r>
      <w:r w:rsidR="00347D61" w:rsidRPr="00347D61">
        <w:rPr>
          <w:sz w:val="28"/>
          <w:szCs w:val="28"/>
        </w:rPr>
        <w:t xml:space="preserve"> сельского поселения </w:t>
      </w:r>
      <w:r w:rsidR="00347D61">
        <w:rPr>
          <w:sz w:val="28"/>
          <w:szCs w:val="28"/>
        </w:rPr>
        <w:t xml:space="preserve">Малоязовский </w:t>
      </w:r>
      <w:r w:rsidR="00347D61" w:rsidRPr="00347D61">
        <w:rPr>
          <w:sz w:val="28"/>
          <w:szCs w:val="28"/>
        </w:rPr>
        <w:t xml:space="preserve">сельсовет муниципального района </w:t>
      </w:r>
      <w:proofErr w:type="spellStart"/>
      <w:r w:rsidR="00347D61">
        <w:rPr>
          <w:sz w:val="28"/>
          <w:szCs w:val="28"/>
        </w:rPr>
        <w:t>Салаватский</w:t>
      </w:r>
      <w:proofErr w:type="spellEnd"/>
      <w:r w:rsidR="00347D61">
        <w:rPr>
          <w:sz w:val="28"/>
          <w:szCs w:val="28"/>
        </w:rPr>
        <w:t xml:space="preserve"> </w:t>
      </w:r>
      <w:r w:rsidR="00347D61" w:rsidRPr="00347D61">
        <w:rPr>
          <w:sz w:val="28"/>
          <w:szCs w:val="28"/>
        </w:rPr>
        <w:t>рай</w:t>
      </w:r>
      <w:r w:rsidR="00347D61">
        <w:rPr>
          <w:sz w:val="28"/>
          <w:szCs w:val="28"/>
        </w:rPr>
        <w:t xml:space="preserve">он Республики Башкортостан от 20 </w:t>
      </w:r>
      <w:r w:rsidR="00347D61" w:rsidRPr="00347D61">
        <w:rPr>
          <w:sz w:val="28"/>
          <w:szCs w:val="28"/>
        </w:rPr>
        <w:t xml:space="preserve">августа 2010 года № </w:t>
      </w:r>
      <w:r w:rsidR="00347D61">
        <w:rPr>
          <w:sz w:val="28"/>
          <w:szCs w:val="28"/>
        </w:rPr>
        <w:t>20</w:t>
      </w:r>
      <w:r w:rsidR="00347D61" w:rsidRPr="00347D61">
        <w:rPr>
          <w:sz w:val="28"/>
          <w:szCs w:val="28"/>
        </w:rPr>
        <w:t xml:space="preserve"> «Об утверждении Положения о комиссии по соблюдению требований к служебному поведению муниципальных служащих Администрации сельского поселения Малоязовский сельсовет муниципального района </w:t>
      </w:r>
      <w:proofErr w:type="spellStart"/>
      <w:r w:rsidR="00347D61" w:rsidRPr="00347D61">
        <w:rPr>
          <w:sz w:val="28"/>
          <w:szCs w:val="28"/>
        </w:rPr>
        <w:t>Салаватский</w:t>
      </w:r>
      <w:proofErr w:type="spellEnd"/>
      <w:r w:rsidR="00347D61" w:rsidRPr="00347D61">
        <w:rPr>
          <w:sz w:val="28"/>
          <w:szCs w:val="28"/>
        </w:rPr>
        <w:t xml:space="preserve"> район Республики Башкортостан</w:t>
      </w:r>
      <w:r w:rsidR="00347D61" w:rsidRPr="00347D61">
        <w:rPr>
          <w:color w:val="000000"/>
          <w:sz w:val="28"/>
          <w:szCs w:val="28"/>
        </w:rPr>
        <w:t xml:space="preserve"> и урегулированию конфликта интересов</w:t>
      </w:r>
      <w:r w:rsidR="00347D61">
        <w:rPr>
          <w:sz w:val="28"/>
          <w:szCs w:val="28"/>
        </w:rPr>
        <w:t>»</w:t>
      </w:r>
      <w:r w:rsidR="00347D61" w:rsidRPr="00347D61">
        <w:rPr>
          <w:sz w:val="28"/>
          <w:szCs w:val="28"/>
        </w:rPr>
        <w:t>.</w:t>
      </w:r>
    </w:p>
    <w:p w:rsidR="00347D61" w:rsidRPr="00347D61" w:rsidRDefault="00DF17AB" w:rsidP="00347D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47D61" w:rsidRPr="00347D61">
        <w:rPr>
          <w:rFonts w:ascii="Times New Roman" w:eastAsia="Times New Roman" w:hAnsi="Times New Roman" w:cs="Times New Roman"/>
          <w:color w:val="000000"/>
          <w:sz w:val="28"/>
          <w:szCs w:val="28"/>
          <w:lang w:eastAsia="ru-RU"/>
        </w:rPr>
        <w:t xml:space="preserve">. Обнародовать настоящее Постановление на информационном стенде администрации сельского поселения Малоязовский сельсовет </w:t>
      </w:r>
      <w:r w:rsidR="00347D61" w:rsidRPr="00347D61">
        <w:rPr>
          <w:rFonts w:ascii="Times New Roman" w:eastAsia="Times New Roman" w:hAnsi="Times New Roman" w:cs="Times New Roman"/>
          <w:color w:val="000000"/>
          <w:sz w:val="28"/>
          <w:szCs w:val="28"/>
          <w:lang w:eastAsia="ru-RU"/>
        </w:rPr>
        <w:lastRenderedPageBreak/>
        <w:t xml:space="preserve">муниципального района </w:t>
      </w:r>
      <w:proofErr w:type="spellStart"/>
      <w:r w:rsidR="00347D61" w:rsidRPr="00347D61">
        <w:rPr>
          <w:rFonts w:ascii="Times New Roman" w:eastAsia="Times New Roman" w:hAnsi="Times New Roman" w:cs="Times New Roman"/>
          <w:color w:val="000000"/>
          <w:sz w:val="28"/>
          <w:szCs w:val="28"/>
          <w:lang w:eastAsia="ru-RU"/>
        </w:rPr>
        <w:t>Салаватский</w:t>
      </w:r>
      <w:proofErr w:type="spellEnd"/>
      <w:r w:rsidR="00347D61" w:rsidRPr="00347D61">
        <w:rPr>
          <w:rFonts w:ascii="Times New Roman" w:eastAsia="Times New Roman" w:hAnsi="Times New Roman" w:cs="Times New Roman"/>
          <w:color w:val="000000"/>
          <w:sz w:val="28"/>
          <w:szCs w:val="28"/>
          <w:lang w:eastAsia="ru-RU"/>
        </w:rPr>
        <w:t xml:space="preserve"> район Республики Башкортостан по адресу: </w:t>
      </w:r>
      <w:proofErr w:type="gramStart"/>
      <w:r w:rsidR="00347D61" w:rsidRPr="00347D61">
        <w:rPr>
          <w:rFonts w:ascii="Times New Roman" w:eastAsia="Times New Roman" w:hAnsi="Times New Roman" w:cs="Times New Roman"/>
          <w:color w:val="000000"/>
          <w:sz w:val="28"/>
          <w:szCs w:val="28"/>
          <w:lang w:eastAsia="ru-RU"/>
        </w:rPr>
        <w:t xml:space="preserve">Республика Башкортостан, </w:t>
      </w:r>
      <w:proofErr w:type="spellStart"/>
      <w:r w:rsidR="00347D61" w:rsidRPr="00347D61">
        <w:rPr>
          <w:rFonts w:ascii="Times New Roman" w:eastAsia="Times New Roman" w:hAnsi="Times New Roman" w:cs="Times New Roman"/>
          <w:color w:val="000000"/>
          <w:sz w:val="28"/>
          <w:szCs w:val="28"/>
          <w:lang w:eastAsia="ru-RU"/>
        </w:rPr>
        <w:t>Салаватский</w:t>
      </w:r>
      <w:proofErr w:type="spellEnd"/>
      <w:r w:rsidR="00347D61" w:rsidRPr="00347D61">
        <w:rPr>
          <w:rFonts w:ascii="Times New Roman" w:eastAsia="Times New Roman" w:hAnsi="Times New Roman" w:cs="Times New Roman"/>
          <w:color w:val="000000"/>
          <w:sz w:val="28"/>
          <w:szCs w:val="28"/>
          <w:lang w:eastAsia="ru-RU"/>
        </w:rPr>
        <w:t xml:space="preserve"> район, с. Татарский Малояз. ул. Школьная, 2 и разместить на официальном сайте Администрации сельского поселения Малоязовский сельсовет муниципального района </w:t>
      </w:r>
      <w:proofErr w:type="spellStart"/>
      <w:r w:rsidR="00347D61" w:rsidRPr="00347D61">
        <w:rPr>
          <w:rFonts w:ascii="Times New Roman" w:eastAsia="Times New Roman" w:hAnsi="Times New Roman" w:cs="Times New Roman"/>
          <w:color w:val="000000"/>
          <w:sz w:val="28"/>
          <w:szCs w:val="28"/>
          <w:lang w:eastAsia="ru-RU"/>
        </w:rPr>
        <w:t>Салаватский</w:t>
      </w:r>
      <w:proofErr w:type="spellEnd"/>
      <w:r w:rsidR="00347D61" w:rsidRPr="00347D61">
        <w:rPr>
          <w:rFonts w:ascii="Times New Roman" w:eastAsia="Times New Roman" w:hAnsi="Times New Roman" w:cs="Times New Roman"/>
          <w:color w:val="000000"/>
          <w:sz w:val="28"/>
          <w:szCs w:val="28"/>
          <w:lang w:eastAsia="ru-RU"/>
        </w:rPr>
        <w:t xml:space="preserve"> район Республики Башкортостан по адресу: </w:t>
      </w:r>
      <w:r w:rsidR="00347D61" w:rsidRPr="00347D61">
        <w:rPr>
          <w:rFonts w:ascii="Times New Roman" w:eastAsia="Times New Roman" w:hAnsi="Times New Roman" w:cs="Times New Roman"/>
          <w:color w:val="000000"/>
          <w:sz w:val="28"/>
          <w:szCs w:val="28"/>
          <w:lang w:val="en-US" w:eastAsia="ru-RU"/>
        </w:rPr>
        <w:t>www</w:t>
      </w:r>
      <w:r w:rsidR="00347D61" w:rsidRPr="00347D61">
        <w:rPr>
          <w:rFonts w:ascii="Times New Roman" w:eastAsia="Times New Roman" w:hAnsi="Times New Roman" w:cs="Times New Roman"/>
          <w:color w:val="000000"/>
          <w:sz w:val="28"/>
          <w:szCs w:val="28"/>
          <w:lang w:eastAsia="ru-RU"/>
        </w:rPr>
        <w:t>.</w:t>
      </w:r>
      <w:proofErr w:type="spellStart"/>
      <w:r w:rsidR="00347D61" w:rsidRPr="00347D61">
        <w:rPr>
          <w:rFonts w:ascii="Times New Roman" w:eastAsia="Times New Roman" w:hAnsi="Times New Roman" w:cs="Times New Roman"/>
          <w:color w:val="000000"/>
          <w:sz w:val="28"/>
          <w:szCs w:val="28"/>
          <w:lang w:val="en-US" w:eastAsia="ru-RU"/>
        </w:rPr>
        <w:t>spmaloyaz</w:t>
      </w:r>
      <w:proofErr w:type="spellEnd"/>
      <w:r w:rsidR="00347D61" w:rsidRPr="00347D61">
        <w:rPr>
          <w:rFonts w:ascii="Times New Roman" w:eastAsia="Times New Roman" w:hAnsi="Times New Roman" w:cs="Times New Roman"/>
          <w:color w:val="000000"/>
          <w:sz w:val="28"/>
          <w:szCs w:val="28"/>
          <w:lang w:eastAsia="ru-RU"/>
        </w:rPr>
        <w:t>.</w:t>
      </w:r>
      <w:proofErr w:type="spellStart"/>
      <w:r w:rsidR="00347D61" w:rsidRPr="00347D61">
        <w:rPr>
          <w:rFonts w:ascii="Times New Roman" w:eastAsia="Times New Roman" w:hAnsi="Times New Roman" w:cs="Times New Roman"/>
          <w:color w:val="000000"/>
          <w:sz w:val="28"/>
          <w:szCs w:val="28"/>
          <w:lang w:val="en-US" w:eastAsia="ru-RU"/>
        </w:rPr>
        <w:t>ru</w:t>
      </w:r>
      <w:proofErr w:type="spellEnd"/>
      <w:r w:rsidR="00347D61" w:rsidRPr="00347D61">
        <w:rPr>
          <w:rFonts w:ascii="Times New Roman" w:eastAsia="Times New Roman" w:hAnsi="Times New Roman" w:cs="Times New Roman"/>
          <w:color w:val="000000"/>
          <w:sz w:val="28"/>
          <w:szCs w:val="28"/>
          <w:lang w:eastAsia="ru-RU"/>
        </w:rPr>
        <w:t>.</w:t>
      </w:r>
      <w:proofErr w:type="gramEnd"/>
    </w:p>
    <w:p w:rsidR="00347D61" w:rsidRPr="00347D61" w:rsidRDefault="00347D61" w:rsidP="00347D6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47D61">
        <w:rPr>
          <w:rFonts w:ascii="Times New Roman" w:eastAsia="Times New Roman" w:hAnsi="Times New Roman" w:cs="Times New Roman"/>
          <w:sz w:val="28"/>
          <w:szCs w:val="28"/>
          <w:lang w:eastAsia="ru-RU"/>
        </w:rPr>
        <w:t xml:space="preserve">. </w:t>
      </w:r>
      <w:proofErr w:type="gramStart"/>
      <w:r w:rsidRPr="00347D61">
        <w:rPr>
          <w:rFonts w:ascii="Times New Roman" w:eastAsia="Times New Roman" w:hAnsi="Times New Roman" w:cs="Times New Roman"/>
          <w:sz w:val="28"/>
          <w:szCs w:val="28"/>
          <w:lang w:eastAsia="ru-RU"/>
        </w:rPr>
        <w:t>Контроль за</w:t>
      </w:r>
      <w:proofErr w:type="gramEnd"/>
      <w:r w:rsidRPr="00347D61">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347D61" w:rsidRPr="00347D61" w:rsidRDefault="00347D61" w:rsidP="00347D61">
      <w:pPr>
        <w:spacing w:after="0" w:line="240" w:lineRule="auto"/>
        <w:jc w:val="both"/>
        <w:rPr>
          <w:rFonts w:ascii="Times New Roman" w:eastAsia="Times New Roman" w:hAnsi="Times New Roman" w:cs="Times New Roman"/>
          <w:sz w:val="28"/>
          <w:szCs w:val="28"/>
          <w:lang w:eastAsia="ru-RU"/>
        </w:rPr>
      </w:pPr>
    </w:p>
    <w:p w:rsidR="00347D61" w:rsidRPr="00347D61" w:rsidRDefault="00347D61" w:rsidP="00347D61">
      <w:pPr>
        <w:spacing w:after="0" w:line="240" w:lineRule="auto"/>
        <w:rPr>
          <w:rFonts w:ascii="Times New Roman" w:eastAsia="Times New Roman" w:hAnsi="Times New Roman" w:cs="Times New Roman"/>
          <w:sz w:val="28"/>
          <w:szCs w:val="28"/>
          <w:lang w:eastAsia="ru-RU"/>
        </w:rPr>
      </w:pPr>
    </w:p>
    <w:p w:rsidR="00176EDF" w:rsidRDefault="00176EDF" w:rsidP="00347D61">
      <w:pPr>
        <w:spacing w:after="0" w:line="240" w:lineRule="auto"/>
        <w:jc w:val="both"/>
        <w:rPr>
          <w:rFonts w:ascii="Times New Roman" w:eastAsia="Times New Roman" w:hAnsi="Times New Roman" w:cs="Times New Roman"/>
          <w:sz w:val="28"/>
          <w:szCs w:val="28"/>
          <w:lang w:eastAsia="ru-RU"/>
        </w:rPr>
      </w:pPr>
    </w:p>
    <w:p w:rsidR="00854A09" w:rsidRDefault="00347D61" w:rsidP="00854A09">
      <w:pPr>
        <w:spacing w:after="0" w:line="240" w:lineRule="auto"/>
        <w:jc w:val="both"/>
        <w:rPr>
          <w:rFonts w:ascii="Times New Roman" w:eastAsia="Times New Roman" w:hAnsi="Times New Roman" w:cs="Times New Roman"/>
          <w:bCs/>
          <w:color w:val="000000"/>
          <w:sz w:val="28"/>
          <w:szCs w:val="28"/>
          <w:lang w:eastAsia="ru-RU"/>
        </w:rPr>
      </w:pPr>
      <w:r w:rsidRPr="00347D61">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С.Ш. </w:t>
      </w:r>
      <w:proofErr w:type="spellStart"/>
      <w:r>
        <w:rPr>
          <w:rFonts w:ascii="Times New Roman" w:eastAsia="Times New Roman" w:hAnsi="Times New Roman" w:cs="Times New Roman"/>
          <w:sz w:val="28"/>
          <w:szCs w:val="28"/>
          <w:lang w:eastAsia="ru-RU"/>
        </w:rPr>
        <w:t>Ишмухаме</w:t>
      </w:r>
      <w:r w:rsidR="00854A0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ова</w:t>
      </w:r>
      <w:proofErr w:type="spellEnd"/>
    </w:p>
    <w:p w:rsidR="00854A09" w:rsidRDefault="00854A09" w:rsidP="00830131">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830131" w:rsidRDefault="00830131"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007216" w:rsidRDefault="00007216" w:rsidP="00007216">
      <w:pPr>
        <w:spacing w:after="0" w:line="240" w:lineRule="auto"/>
        <w:rPr>
          <w:rFonts w:ascii="Times New Roman" w:eastAsia="Times New Roman" w:hAnsi="Times New Roman" w:cs="Times New Roman"/>
          <w:bCs/>
          <w:color w:val="000000"/>
          <w:sz w:val="28"/>
          <w:szCs w:val="28"/>
          <w:lang w:eastAsia="ru-RU"/>
        </w:rPr>
      </w:pPr>
    </w:p>
    <w:p w:rsidR="00830131" w:rsidRDefault="00830131"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9C7B6E">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9C7B6E" w:rsidRPr="009C7B6E" w:rsidRDefault="00007216" w:rsidP="009C7B6E">
      <w:pPr>
        <w:keepNext/>
        <w:keepLines/>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П</w:t>
      </w:r>
      <w:r w:rsidR="009C7B6E" w:rsidRPr="009C7B6E">
        <w:rPr>
          <w:rFonts w:ascii="Times New Roman" w:eastAsia="Times New Roman" w:hAnsi="Times New Roman" w:cs="Times New Roman"/>
          <w:bCs/>
          <w:color w:val="000000"/>
          <w:sz w:val="28"/>
          <w:szCs w:val="28"/>
          <w:lang w:eastAsia="ru-RU"/>
        </w:rPr>
        <w:t>риложение</w:t>
      </w:r>
      <w:r w:rsidR="00176EDF">
        <w:rPr>
          <w:rFonts w:ascii="Times New Roman" w:eastAsia="Times New Roman" w:hAnsi="Times New Roman" w:cs="Times New Roman"/>
          <w:bCs/>
          <w:color w:val="000000"/>
          <w:sz w:val="28"/>
          <w:szCs w:val="28"/>
          <w:lang w:eastAsia="ru-RU"/>
        </w:rPr>
        <w:t xml:space="preserve"> № 1</w:t>
      </w:r>
    </w:p>
    <w:p w:rsidR="009C7B6E" w:rsidRPr="009C7B6E" w:rsidRDefault="009C7B6E" w:rsidP="009C7B6E">
      <w:pPr>
        <w:keepNext/>
        <w:keepLines/>
        <w:spacing w:after="0" w:line="240" w:lineRule="auto"/>
        <w:ind w:firstLine="720"/>
        <w:jc w:val="right"/>
        <w:rPr>
          <w:rFonts w:ascii="Times New Roman" w:eastAsia="Times New Roman" w:hAnsi="Times New Roman" w:cs="Times New Roman"/>
          <w:color w:val="000000"/>
          <w:sz w:val="28"/>
          <w:szCs w:val="28"/>
          <w:lang w:eastAsia="ru-RU"/>
        </w:rPr>
      </w:pPr>
      <w:r w:rsidRPr="009C7B6E">
        <w:rPr>
          <w:rFonts w:ascii="Times New Roman" w:eastAsia="Times New Roman" w:hAnsi="Times New Roman" w:cs="Times New Roman"/>
          <w:bCs/>
          <w:color w:val="000000"/>
          <w:sz w:val="28"/>
          <w:szCs w:val="28"/>
          <w:lang w:eastAsia="ru-RU"/>
        </w:rPr>
        <w:t xml:space="preserve">к постановлению </w:t>
      </w:r>
      <w:r w:rsidRPr="009C7B6E">
        <w:rPr>
          <w:rFonts w:ascii="Times New Roman" w:eastAsia="Times New Roman" w:hAnsi="Times New Roman" w:cs="Times New Roman"/>
          <w:color w:val="000000"/>
          <w:sz w:val="28"/>
          <w:szCs w:val="28"/>
          <w:lang w:eastAsia="ru-RU"/>
        </w:rPr>
        <w:t xml:space="preserve">Администрации </w:t>
      </w:r>
    </w:p>
    <w:p w:rsidR="00007216" w:rsidRDefault="009C7B6E" w:rsidP="009C7B6E">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sz w:val="28"/>
          <w:szCs w:val="28"/>
          <w:lang w:eastAsia="ru-RU"/>
        </w:rPr>
        <w:t xml:space="preserve">сельского поселения </w:t>
      </w:r>
    </w:p>
    <w:p w:rsidR="009C7B6E" w:rsidRPr="009C7B6E" w:rsidRDefault="009C7B6E" w:rsidP="009C7B6E">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sz w:val="28"/>
          <w:szCs w:val="28"/>
          <w:lang w:eastAsia="ru-RU"/>
        </w:rPr>
        <w:t>Малоязовский сельсовет</w:t>
      </w:r>
    </w:p>
    <w:p w:rsidR="00007216" w:rsidRDefault="009C7B6E" w:rsidP="00007216">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sz w:val="28"/>
          <w:szCs w:val="28"/>
          <w:lang w:eastAsia="ru-RU"/>
        </w:rPr>
        <w:t xml:space="preserve">муниципального района </w:t>
      </w:r>
    </w:p>
    <w:p w:rsidR="00007216" w:rsidRDefault="009C7B6E" w:rsidP="00007216">
      <w:pPr>
        <w:keepNext/>
        <w:keepLines/>
        <w:spacing w:after="0" w:line="240" w:lineRule="auto"/>
        <w:ind w:firstLine="720"/>
        <w:jc w:val="right"/>
        <w:rPr>
          <w:rFonts w:ascii="Times New Roman" w:eastAsia="Times New Roman" w:hAnsi="Times New Roman" w:cs="Times New Roman"/>
          <w:sz w:val="28"/>
          <w:szCs w:val="28"/>
          <w:lang w:eastAsia="ru-RU"/>
        </w:rPr>
      </w:pPr>
      <w:proofErr w:type="spellStart"/>
      <w:r w:rsidRPr="009C7B6E">
        <w:rPr>
          <w:rFonts w:ascii="Times New Roman" w:eastAsia="Times New Roman" w:hAnsi="Times New Roman" w:cs="Times New Roman"/>
          <w:sz w:val="28"/>
          <w:szCs w:val="28"/>
          <w:lang w:eastAsia="ru-RU"/>
        </w:rPr>
        <w:t>Салаватский</w:t>
      </w:r>
      <w:proofErr w:type="spellEnd"/>
      <w:r w:rsidR="00007216">
        <w:rPr>
          <w:rFonts w:ascii="Times New Roman" w:eastAsia="Times New Roman" w:hAnsi="Times New Roman" w:cs="Times New Roman"/>
          <w:sz w:val="28"/>
          <w:szCs w:val="28"/>
          <w:lang w:eastAsia="ru-RU"/>
        </w:rPr>
        <w:t xml:space="preserve"> </w:t>
      </w:r>
      <w:r w:rsidRPr="009C7B6E">
        <w:rPr>
          <w:rFonts w:ascii="Times New Roman" w:eastAsia="Times New Roman" w:hAnsi="Times New Roman" w:cs="Times New Roman"/>
          <w:sz w:val="28"/>
          <w:szCs w:val="28"/>
          <w:lang w:eastAsia="ru-RU"/>
        </w:rPr>
        <w:t xml:space="preserve">район </w:t>
      </w:r>
    </w:p>
    <w:p w:rsidR="009C7B6E" w:rsidRPr="00007216" w:rsidRDefault="009C7B6E" w:rsidP="00007216">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sz w:val="28"/>
          <w:szCs w:val="28"/>
          <w:lang w:eastAsia="ru-RU"/>
        </w:rPr>
        <w:t>Республики Башкортостан</w:t>
      </w:r>
      <w:r w:rsidRPr="009C7B6E">
        <w:rPr>
          <w:rFonts w:ascii="Times New Roman" w:eastAsia="Times New Roman" w:hAnsi="Times New Roman" w:cs="Times New Roman"/>
          <w:sz w:val="28"/>
          <w:szCs w:val="28"/>
          <w:lang w:eastAsia="x-none"/>
        </w:rPr>
        <w:t xml:space="preserve"> </w:t>
      </w:r>
    </w:p>
    <w:p w:rsidR="009C7B6E" w:rsidRPr="009C7B6E" w:rsidRDefault="009C7B6E" w:rsidP="009C7B6E">
      <w:pPr>
        <w:keepNext/>
        <w:keepLines/>
        <w:spacing w:after="0" w:line="240" w:lineRule="auto"/>
        <w:ind w:firstLine="720"/>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8"/>
          <w:szCs w:val="28"/>
          <w:lang w:eastAsia="ru-RU"/>
        </w:rPr>
        <w:t>от 2</w:t>
      </w:r>
      <w:r w:rsidRPr="009C7B6E">
        <w:rPr>
          <w:rFonts w:ascii="Times New Roman" w:eastAsia="Times New Roman" w:hAnsi="Times New Roman" w:cs="Times New Roman"/>
          <w:bCs/>
          <w:color w:val="000000"/>
          <w:sz w:val="28"/>
          <w:szCs w:val="28"/>
          <w:lang w:eastAsia="ru-RU"/>
        </w:rPr>
        <w:t xml:space="preserve">3 </w:t>
      </w:r>
      <w:r>
        <w:rPr>
          <w:rFonts w:ascii="Times New Roman" w:eastAsia="Times New Roman" w:hAnsi="Times New Roman" w:cs="Times New Roman"/>
          <w:bCs/>
          <w:color w:val="000000"/>
          <w:sz w:val="28"/>
          <w:szCs w:val="28"/>
          <w:lang w:eastAsia="ru-RU"/>
        </w:rPr>
        <w:t>ноября 2015 года № 53</w:t>
      </w:r>
    </w:p>
    <w:p w:rsidR="00347D61" w:rsidRPr="00347D61" w:rsidRDefault="00347D61" w:rsidP="00347D61">
      <w:pPr>
        <w:spacing w:after="0" w:line="240" w:lineRule="auto"/>
        <w:ind w:firstLine="709"/>
        <w:jc w:val="both"/>
        <w:rPr>
          <w:rFonts w:ascii="Times New Roman" w:eastAsia="Calibri" w:hAnsi="Times New Roman" w:cs="Times New Roman"/>
          <w:sz w:val="28"/>
          <w:szCs w:val="28"/>
        </w:rPr>
      </w:pPr>
    </w:p>
    <w:p w:rsidR="00DF17AB" w:rsidRDefault="00DF17AB" w:rsidP="00DF17AB">
      <w:pPr>
        <w:pStyle w:val="a3"/>
        <w:spacing w:after="0"/>
        <w:ind w:firstLine="709"/>
        <w:jc w:val="center"/>
        <w:rPr>
          <w:sz w:val="28"/>
          <w:szCs w:val="28"/>
        </w:rPr>
      </w:pPr>
      <w:r>
        <w:rPr>
          <w:sz w:val="28"/>
          <w:szCs w:val="28"/>
        </w:rPr>
        <w:t>Положение</w:t>
      </w:r>
    </w:p>
    <w:p w:rsidR="00DF17AB" w:rsidRDefault="00DF17AB" w:rsidP="00DF17AB">
      <w:pPr>
        <w:pStyle w:val="a3"/>
        <w:spacing w:after="0"/>
        <w:ind w:firstLine="709"/>
        <w:jc w:val="center"/>
        <w:rPr>
          <w:sz w:val="28"/>
          <w:szCs w:val="28"/>
        </w:rPr>
      </w:pPr>
      <w:r w:rsidRPr="00347D61">
        <w:rPr>
          <w:sz w:val="28"/>
          <w:szCs w:val="28"/>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sz w:val="28"/>
          <w:szCs w:val="28"/>
        </w:rPr>
        <w:t xml:space="preserve">Малоязовский </w:t>
      </w:r>
      <w:r w:rsidRPr="00347D61">
        <w:rPr>
          <w:sz w:val="28"/>
          <w:szCs w:val="28"/>
        </w:rPr>
        <w:t xml:space="preserve">сельсовет муниципального района </w:t>
      </w:r>
      <w:proofErr w:type="spellStart"/>
      <w:r>
        <w:rPr>
          <w:sz w:val="28"/>
          <w:szCs w:val="28"/>
        </w:rPr>
        <w:t>Салаватский</w:t>
      </w:r>
      <w:proofErr w:type="spellEnd"/>
      <w:r>
        <w:rPr>
          <w:sz w:val="28"/>
          <w:szCs w:val="28"/>
        </w:rPr>
        <w:t xml:space="preserve"> </w:t>
      </w:r>
      <w:r w:rsidRPr="00347D61">
        <w:rPr>
          <w:sz w:val="28"/>
          <w:szCs w:val="28"/>
        </w:rPr>
        <w:t>район Республики Башкортостан</w:t>
      </w:r>
    </w:p>
    <w:p w:rsidR="00347D61" w:rsidRPr="00347D61" w:rsidRDefault="00347D61" w:rsidP="00347D6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1. </w:t>
      </w:r>
      <w:proofErr w:type="gramStart"/>
      <w:r w:rsidRPr="00347D61">
        <w:rPr>
          <w:rFonts w:ascii="Times New Roman" w:eastAsia="Calibri" w:hAnsi="Times New Roman" w:cs="Times New Roman"/>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образуемого в Администрации сельского поселения</w:t>
      </w:r>
      <w:r w:rsidR="00DF17AB" w:rsidRPr="00DF17AB">
        <w:rPr>
          <w:rFonts w:ascii="Times New Roman" w:hAnsi="Times New Roman" w:cs="Times New Roman"/>
          <w:sz w:val="28"/>
          <w:szCs w:val="28"/>
        </w:rPr>
        <w:t xml:space="preserve"> 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 xml:space="preserve">район Республики Башкортостан (далее – Администрация) в соответствии с Федеральным </w:t>
      </w:r>
      <w:hyperlink r:id="rId9" w:history="1">
        <w:r w:rsidRPr="00347D61">
          <w:rPr>
            <w:rFonts w:ascii="Times New Roman" w:eastAsia="Calibri" w:hAnsi="Times New Roman" w:cs="Times New Roman"/>
            <w:sz w:val="28"/>
            <w:szCs w:val="28"/>
          </w:rPr>
          <w:t>законом</w:t>
        </w:r>
      </w:hyperlink>
      <w:r w:rsidRPr="00347D61">
        <w:rPr>
          <w:rFonts w:ascii="Times New Roman" w:eastAsia="Calibri" w:hAnsi="Times New Roman" w:cs="Times New Roman"/>
          <w:sz w:val="28"/>
          <w:szCs w:val="28"/>
        </w:rPr>
        <w:t xml:space="preserve"> от 2 марта 2007 года № 25-ФЗ «О муниципальной службе в Российской Федерации» (далее - Федеральный закон «О муниципальной службе</w:t>
      </w:r>
      <w:proofErr w:type="gramEnd"/>
      <w:r w:rsidRPr="00347D61">
        <w:rPr>
          <w:rFonts w:ascii="Times New Roman" w:eastAsia="Calibri" w:hAnsi="Times New Roman" w:cs="Times New Roman"/>
          <w:sz w:val="28"/>
          <w:szCs w:val="28"/>
        </w:rPr>
        <w:t xml:space="preserve"> в Российской Федерации»), Федеральным </w:t>
      </w:r>
      <w:hyperlink r:id="rId10" w:history="1">
        <w:r w:rsidRPr="00347D61">
          <w:rPr>
            <w:rFonts w:ascii="Times New Roman" w:eastAsia="Calibri" w:hAnsi="Times New Roman" w:cs="Times New Roman"/>
            <w:sz w:val="28"/>
            <w:szCs w:val="28"/>
          </w:rPr>
          <w:t>законом</w:t>
        </w:r>
      </w:hyperlink>
      <w:r w:rsidRPr="00347D61">
        <w:rPr>
          <w:rFonts w:ascii="Times New Roman" w:eastAsia="Calibri" w:hAnsi="Times New Roman" w:cs="Times New Roman"/>
          <w:sz w:val="28"/>
          <w:szCs w:val="28"/>
        </w:rPr>
        <w:t xml:space="preserve"> от 25 декабря 2008 года № 273-ФЗ «О противодействии коррупции» (далее - Федеральный закон «О противодействии коррупции»).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 Комиссия в своей деятельности руководствуются </w:t>
      </w:r>
      <w:hyperlink r:id="rId11" w:history="1">
        <w:r w:rsidRPr="00347D61">
          <w:rPr>
            <w:rFonts w:ascii="Times New Roman" w:eastAsia="Calibri" w:hAnsi="Times New Roman" w:cs="Times New Roman"/>
            <w:sz w:val="28"/>
            <w:szCs w:val="28"/>
          </w:rPr>
          <w:t>Конституцией</w:t>
        </w:r>
      </w:hyperlink>
      <w:r w:rsidRPr="00347D61">
        <w:rPr>
          <w:rFonts w:ascii="Times New Roman" w:eastAsia="Calibri" w:hAnsi="Times New Roman" w:cs="Times New Roman"/>
          <w:sz w:val="28"/>
          <w:szCs w:val="28"/>
        </w:rPr>
        <w:t xml:space="preserve"> Российской Федерации, </w:t>
      </w:r>
      <w:hyperlink r:id="rId12" w:history="1">
        <w:r w:rsidRPr="00347D61">
          <w:rPr>
            <w:rFonts w:ascii="Times New Roman" w:eastAsia="Calibri" w:hAnsi="Times New Roman" w:cs="Times New Roman"/>
            <w:sz w:val="28"/>
            <w:szCs w:val="28"/>
          </w:rPr>
          <w:t>Конституцией</w:t>
        </w:r>
      </w:hyperlink>
      <w:r w:rsidRPr="00347D61">
        <w:rPr>
          <w:rFonts w:ascii="Times New Roman" w:eastAsia="Calibri" w:hAnsi="Times New Roman" w:cs="Times New Roman"/>
          <w:sz w:val="28"/>
          <w:szCs w:val="28"/>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 Основной задачей комиссии является содействие Администрации: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47D61">
        <w:rPr>
          <w:rFonts w:ascii="Times New Roman" w:eastAsia="Calibri" w:hAnsi="Times New Roman" w:cs="Times New Roman"/>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3" w:history="1">
        <w:r w:rsidRPr="00347D61">
          <w:rPr>
            <w:rFonts w:ascii="Times New Roman" w:eastAsia="Calibri" w:hAnsi="Times New Roman" w:cs="Times New Roman"/>
            <w:sz w:val="28"/>
            <w:szCs w:val="28"/>
          </w:rPr>
          <w:t>законом</w:t>
        </w:r>
      </w:hyperlink>
      <w:r w:rsidRPr="00347D61">
        <w:rPr>
          <w:rFonts w:ascii="Times New Roman" w:eastAsia="Calibri" w:hAnsi="Times New Roman" w:cs="Times New Roman"/>
          <w:sz w:val="28"/>
          <w:szCs w:val="28"/>
        </w:rPr>
        <w:t xml:space="preserve"> «О муниципальной службе в Российской Федерации», Федеральным </w:t>
      </w:r>
      <w:hyperlink r:id="rId14" w:history="1">
        <w:r w:rsidRPr="00347D61">
          <w:rPr>
            <w:rFonts w:ascii="Times New Roman" w:eastAsia="Calibri" w:hAnsi="Times New Roman" w:cs="Times New Roman"/>
            <w:sz w:val="28"/>
            <w:szCs w:val="28"/>
          </w:rPr>
          <w:t>законом</w:t>
        </w:r>
      </w:hyperlink>
      <w:r w:rsidRPr="00347D61">
        <w:rPr>
          <w:rFonts w:ascii="Times New Roman" w:eastAsia="Calibri" w:hAnsi="Times New Roman" w:cs="Times New Roman"/>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lastRenderedPageBreak/>
        <w:t xml:space="preserve">б) в осуществлении в Администрации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район Республики Башкортостан мер по предупреждению коррупции.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Республики Башкортостан.</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5. Комиссия образуется нормативным правовым актом Администрации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район Республики Башкортостан. Указанным актом утверждаются состав комиссии и порядок ее работы.</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6. В состав комиссии входят:</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а) председатель комиссии – глава сельского поселения;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б) заместитель председателя комиссии, назначаемый главой сельского поселения из числа членов комиссии, замещающих должности муниципальной службы в Администрации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район Республики Башкортостан;</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в) секретарь комиссии - должностное лицо кадровой службы Администрации, ответственное за работу по профилактике коррупционных и иных правонарушений;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г) члены комиссии - муниципальные служащие Администрации, определяемые главой сельского поселения.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21"/>
      <w:bookmarkEnd w:id="1"/>
      <w:r w:rsidRPr="00347D61">
        <w:rPr>
          <w:rFonts w:ascii="Times New Roman" w:eastAsia="Calibri" w:hAnsi="Times New Roman" w:cs="Times New Roman"/>
          <w:sz w:val="28"/>
          <w:szCs w:val="28"/>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8. </w:t>
      </w:r>
      <w:proofErr w:type="gramStart"/>
      <w:r w:rsidRPr="00347D61">
        <w:rPr>
          <w:rFonts w:ascii="Times New Roman" w:eastAsia="Calibri" w:hAnsi="Times New Roman" w:cs="Times New Roman"/>
          <w:sz w:val="28"/>
          <w:szCs w:val="28"/>
        </w:rPr>
        <w:t xml:space="preserve">В </w:t>
      </w:r>
      <w:r w:rsidR="00DF17AB">
        <w:rPr>
          <w:rFonts w:ascii="Times New Roman" w:eastAsia="Calibri" w:hAnsi="Times New Roman" w:cs="Times New Roman"/>
          <w:sz w:val="28"/>
          <w:szCs w:val="28"/>
        </w:rPr>
        <w:t>Администрации сельского</w:t>
      </w:r>
      <w:r w:rsidRPr="00347D61">
        <w:rPr>
          <w:rFonts w:ascii="Times New Roman" w:eastAsia="Calibri" w:hAnsi="Times New Roman" w:cs="Times New Roman"/>
          <w:sz w:val="28"/>
          <w:szCs w:val="28"/>
        </w:rPr>
        <w:t xml:space="preserve">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 xml:space="preserve">район Республики Башкортостан, находящемся в составе муниципального района, по соглашению соответствующих поселений может быть создана </w:t>
      </w:r>
      <w:proofErr w:type="spellStart"/>
      <w:r w:rsidRPr="00347D61">
        <w:rPr>
          <w:rFonts w:ascii="Times New Roman" w:eastAsia="Calibri" w:hAnsi="Times New Roman" w:cs="Times New Roman"/>
          <w:sz w:val="28"/>
          <w:szCs w:val="28"/>
        </w:rPr>
        <w:t>межпоселенческая</w:t>
      </w:r>
      <w:proofErr w:type="spellEnd"/>
      <w:r w:rsidRPr="00347D61">
        <w:rPr>
          <w:rFonts w:ascii="Times New Roman" w:eastAsia="Calibri" w:hAnsi="Times New Roman" w:cs="Times New Roman"/>
          <w:sz w:val="28"/>
          <w:szCs w:val="28"/>
        </w:rPr>
        <w:t xml:space="preserve"> комиссия.</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9. В состав комиссии Администрации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 xml:space="preserve">район Республики Башкортостан, находящегося в составе муниципального района </w:t>
      </w:r>
      <w:proofErr w:type="spellStart"/>
      <w:r w:rsidR="00DF17AB">
        <w:rPr>
          <w:rFonts w:ascii="Times New Roman" w:eastAsia="Calibri" w:hAnsi="Times New Roman" w:cs="Times New Roman"/>
          <w:sz w:val="28"/>
          <w:szCs w:val="28"/>
        </w:rPr>
        <w:t>Салаватский</w:t>
      </w:r>
      <w:proofErr w:type="spellEnd"/>
      <w:r w:rsidR="00DF17AB">
        <w:rPr>
          <w:rFonts w:ascii="Times New Roman" w:eastAsia="Calibri" w:hAnsi="Times New Roman" w:cs="Times New Roman"/>
          <w:sz w:val="28"/>
          <w:szCs w:val="28"/>
        </w:rPr>
        <w:t xml:space="preserve"> </w:t>
      </w:r>
      <w:r w:rsidRPr="00347D61">
        <w:rPr>
          <w:rFonts w:ascii="Times New Roman" w:eastAsia="Calibri" w:hAnsi="Times New Roman" w:cs="Times New Roman"/>
          <w:sz w:val="28"/>
          <w:szCs w:val="28"/>
        </w:rPr>
        <w:t xml:space="preserve">район, </w:t>
      </w:r>
      <w:proofErr w:type="spellStart"/>
      <w:r w:rsidRPr="00347D61">
        <w:rPr>
          <w:rFonts w:ascii="Times New Roman" w:eastAsia="Calibri" w:hAnsi="Times New Roman" w:cs="Times New Roman"/>
          <w:sz w:val="28"/>
          <w:szCs w:val="28"/>
        </w:rPr>
        <w:t>межпоселенческой</w:t>
      </w:r>
      <w:proofErr w:type="spellEnd"/>
      <w:r w:rsidRPr="00347D61">
        <w:rPr>
          <w:rFonts w:ascii="Times New Roman" w:eastAsia="Calibri" w:hAnsi="Times New Roman" w:cs="Times New Roman"/>
          <w:sz w:val="28"/>
          <w:szCs w:val="28"/>
        </w:rPr>
        <w:t xml:space="preserve"> комиссии могут быть включены по согласованию руководители и специалисты муниципальных предприятий и </w:t>
      </w:r>
      <w:r w:rsidRPr="00347D61">
        <w:rPr>
          <w:rFonts w:ascii="Times New Roman" w:eastAsia="Calibri" w:hAnsi="Times New Roman" w:cs="Times New Roman"/>
          <w:sz w:val="28"/>
          <w:szCs w:val="28"/>
        </w:rPr>
        <w:lastRenderedPageBreak/>
        <w:t>учреждений, а также представители Администрации соответствующего муниципального района.</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5"/>
      <w:bookmarkEnd w:id="2"/>
      <w:r w:rsidRPr="00347D61">
        <w:rPr>
          <w:rFonts w:ascii="Times New Roman" w:eastAsia="Calibri" w:hAnsi="Times New Roman" w:cs="Times New Roman"/>
          <w:sz w:val="28"/>
          <w:szCs w:val="28"/>
        </w:rPr>
        <w:t xml:space="preserve">10. Глава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район Республики Башкортостан может принять решение о включении в состав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а) представителя общественной организации ветеранов, созданной в органе местного самоуправления;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б) представителя профсоюзной организации, действующей в установленном порядке в органе местного самоуправления.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11. </w:t>
      </w:r>
      <w:proofErr w:type="gramStart"/>
      <w:r w:rsidRPr="00347D61">
        <w:rPr>
          <w:rFonts w:ascii="Times New Roman" w:eastAsia="Calibri" w:hAnsi="Times New Roman" w:cs="Times New Roman"/>
          <w:sz w:val="28"/>
          <w:szCs w:val="28"/>
        </w:rPr>
        <w:t xml:space="preserve">Лица, указанные в </w:t>
      </w:r>
      <w:hyperlink w:anchor="Par21" w:history="1">
        <w:r w:rsidRPr="00347D61">
          <w:rPr>
            <w:rFonts w:ascii="Times New Roman" w:eastAsia="Calibri" w:hAnsi="Times New Roman" w:cs="Times New Roman"/>
            <w:sz w:val="28"/>
            <w:szCs w:val="28"/>
          </w:rPr>
          <w:t>пунктах 7</w:t>
        </w:r>
      </w:hyperlink>
      <w:r w:rsidRPr="00347D61">
        <w:rPr>
          <w:rFonts w:ascii="Times New Roman" w:eastAsia="Calibri" w:hAnsi="Times New Roman" w:cs="Times New Roman"/>
          <w:sz w:val="28"/>
          <w:szCs w:val="28"/>
        </w:rPr>
        <w:t xml:space="preserve"> и </w:t>
      </w:r>
      <w:hyperlink w:anchor="Par25" w:history="1">
        <w:r w:rsidRPr="00347D61">
          <w:rPr>
            <w:rFonts w:ascii="Times New Roman" w:eastAsia="Calibri" w:hAnsi="Times New Roman" w:cs="Times New Roman"/>
            <w:sz w:val="28"/>
            <w:szCs w:val="28"/>
          </w:rPr>
          <w:t>10</w:t>
        </w:r>
      </w:hyperlink>
      <w:r w:rsidRPr="00347D61">
        <w:rPr>
          <w:rFonts w:ascii="Times New Roman" w:eastAsia="Calibri" w:hAnsi="Times New Roman" w:cs="Times New Roman"/>
          <w:sz w:val="28"/>
          <w:szCs w:val="28"/>
        </w:rP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14. В заседаниях комиссии с правом совещательного голоса участвуют:</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47D61">
        <w:rPr>
          <w:rFonts w:ascii="Times New Roman" w:eastAsia="Calibri"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34"/>
      <w:bookmarkEnd w:id="3"/>
      <w:r w:rsidRPr="00347D61">
        <w:rPr>
          <w:rFonts w:ascii="Times New Roman" w:eastAsia="Calibri" w:hAnsi="Times New Roman" w:cs="Times New Roman"/>
          <w:sz w:val="28"/>
          <w:szCs w:val="28"/>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347D61">
        <w:rPr>
          <w:rFonts w:ascii="Times New Roman" w:eastAsia="Calibri"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lastRenderedPageBreak/>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37"/>
      <w:bookmarkEnd w:id="4"/>
      <w:r w:rsidRPr="00347D61">
        <w:rPr>
          <w:rFonts w:ascii="Times New Roman" w:eastAsia="Calibri" w:hAnsi="Times New Roman" w:cs="Times New Roman"/>
          <w:sz w:val="28"/>
          <w:szCs w:val="28"/>
        </w:rPr>
        <w:t>17. Основаниями для проведения заседания комиссии являются: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38"/>
      <w:bookmarkEnd w:id="5"/>
      <w:proofErr w:type="gramStart"/>
      <w:r w:rsidRPr="00347D61">
        <w:rPr>
          <w:rFonts w:ascii="Times New Roman" w:eastAsia="Calibri" w:hAnsi="Times New Roman" w:cs="Times New Roman"/>
          <w:sz w:val="28"/>
          <w:szCs w:val="28"/>
        </w:rPr>
        <w:t xml:space="preserve">а) представление главой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 xml:space="preserve">район Республики Башкортостан в соответствии с </w:t>
      </w:r>
      <w:hyperlink r:id="rId15" w:history="1">
        <w:r w:rsidRPr="00347D61">
          <w:rPr>
            <w:rFonts w:ascii="Times New Roman" w:eastAsia="Calibri" w:hAnsi="Times New Roman" w:cs="Times New Roman"/>
            <w:sz w:val="28"/>
            <w:szCs w:val="28"/>
          </w:rPr>
          <w:t>подпунктом «г» пункта 21</w:t>
        </w:r>
      </w:hyperlink>
      <w:r w:rsidRPr="00347D61">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w:t>
      </w:r>
      <w:proofErr w:type="gramEnd"/>
      <w:r w:rsidRPr="00347D61">
        <w:rPr>
          <w:rFonts w:ascii="Times New Roman" w:eastAsia="Calibri" w:hAnsi="Times New Roman" w:cs="Times New Roman"/>
          <w:sz w:val="28"/>
          <w:szCs w:val="28"/>
        </w:rPr>
        <w:t xml:space="preserve"> о проверке достоверности и полноты сведений), материалов проверки, свидетельствующих:</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39"/>
      <w:bookmarkEnd w:id="6"/>
      <w:r w:rsidRPr="00347D61">
        <w:rPr>
          <w:rFonts w:ascii="Times New Roman" w:eastAsia="Calibri" w:hAnsi="Times New Roman" w:cs="Times New Roman"/>
          <w:sz w:val="28"/>
          <w:szCs w:val="28"/>
        </w:rPr>
        <w:t xml:space="preserve">о представлении муниципальным служащим недостоверных или неполных сведений, предусмотренных </w:t>
      </w:r>
      <w:hyperlink r:id="rId16" w:history="1">
        <w:r w:rsidR="00DF17AB">
          <w:rPr>
            <w:rFonts w:ascii="Times New Roman" w:eastAsia="Calibri" w:hAnsi="Times New Roman" w:cs="Times New Roman"/>
            <w:sz w:val="28"/>
            <w:szCs w:val="28"/>
          </w:rPr>
          <w:t>подпунктом «</w:t>
        </w:r>
        <w:r w:rsidRPr="00347D61">
          <w:rPr>
            <w:rFonts w:ascii="Times New Roman" w:eastAsia="Calibri" w:hAnsi="Times New Roman" w:cs="Times New Roman"/>
            <w:sz w:val="28"/>
            <w:szCs w:val="28"/>
          </w:rPr>
          <w:t>а</w:t>
        </w:r>
        <w:r w:rsidR="00DF17AB">
          <w:rPr>
            <w:rFonts w:ascii="Times New Roman" w:eastAsia="Calibri" w:hAnsi="Times New Roman" w:cs="Times New Roman"/>
            <w:sz w:val="28"/>
            <w:szCs w:val="28"/>
          </w:rPr>
          <w:t>»</w:t>
        </w:r>
        <w:r w:rsidRPr="00347D61">
          <w:rPr>
            <w:rFonts w:ascii="Times New Roman" w:eastAsia="Calibri" w:hAnsi="Times New Roman" w:cs="Times New Roman"/>
            <w:sz w:val="28"/>
            <w:szCs w:val="28"/>
          </w:rPr>
          <w:t xml:space="preserve"> пункта 1</w:t>
        </w:r>
      </w:hyperlink>
      <w:r w:rsidRPr="00347D61">
        <w:rPr>
          <w:rFonts w:ascii="Times New Roman" w:eastAsia="Calibri" w:hAnsi="Times New Roman" w:cs="Times New Roman"/>
          <w:sz w:val="28"/>
          <w:szCs w:val="28"/>
        </w:rPr>
        <w:t xml:space="preserve"> Положения о проверке достоверности и полноты сведений;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40"/>
      <w:bookmarkEnd w:id="7"/>
      <w:r w:rsidRPr="00347D61">
        <w:rPr>
          <w:rFonts w:ascii="Times New Roman" w:eastAsia="Calibri"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41"/>
      <w:bookmarkEnd w:id="8"/>
      <w:r w:rsidRPr="00347D61">
        <w:rPr>
          <w:rFonts w:ascii="Times New Roman" w:eastAsia="Calibri" w:hAnsi="Times New Roman" w:cs="Times New Roman"/>
          <w:sz w:val="28"/>
          <w:szCs w:val="28"/>
        </w:rPr>
        <w:t xml:space="preserve">б) </w:t>
      </w:r>
      <w:proofErr w:type="gramStart"/>
      <w:r w:rsidRPr="00347D61">
        <w:rPr>
          <w:rFonts w:ascii="Times New Roman" w:eastAsia="Calibri" w:hAnsi="Times New Roman" w:cs="Times New Roman"/>
          <w:sz w:val="28"/>
          <w:szCs w:val="28"/>
        </w:rPr>
        <w:t>поступившее</w:t>
      </w:r>
      <w:proofErr w:type="gramEnd"/>
      <w:r w:rsidRPr="00347D61">
        <w:rPr>
          <w:rFonts w:ascii="Times New Roman" w:eastAsia="Calibri" w:hAnsi="Times New Roman" w:cs="Times New Roman"/>
          <w:sz w:val="28"/>
          <w:szCs w:val="28"/>
        </w:rPr>
        <w:t xml:space="preserve"> должностному лицу Администрации,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42"/>
      <w:bookmarkEnd w:id="9"/>
      <w:proofErr w:type="gramStart"/>
      <w:r w:rsidRPr="00347D61">
        <w:rPr>
          <w:rFonts w:ascii="Times New Roman" w:eastAsia="Calibri" w:hAnsi="Times New Roman" w:cs="Times New Roman"/>
          <w:sz w:val="28"/>
          <w:szCs w:val="28"/>
        </w:rPr>
        <w:t>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w:t>
      </w:r>
      <w:proofErr w:type="gramEnd"/>
      <w:r w:rsidRPr="00347D61">
        <w:rPr>
          <w:rFonts w:ascii="Times New Roman" w:eastAsia="Calibri" w:hAnsi="Times New Roman" w:cs="Times New Roman"/>
          <w:sz w:val="28"/>
          <w:szCs w:val="28"/>
        </w:rPr>
        <w:t xml:space="preserve"> со дня увольнения с муниципальной службы;</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43"/>
      <w:bookmarkEnd w:id="10"/>
      <w:r w:rsidRPr="00347D61">
        <w:rPr>
          <w:rFonts w:ascii="Times New Roman" w:eastAsia="Calibri"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44"/>
      <w:bookmarkEnd w:id="11"/>
      <w:r w:rsidRPr="00347D61">
        <w:rPr>
          <w:rFonts w:ascii="Times New Roman" w:eastAsia="Calibri" w:hAnsi="Times New Roman" w:cs="Times New Roman"/>
          <w:sz w:val="28"/>
          <w:szCs w:val="28"/>
        </w:rPr>
        <w:t xml:space="preserve">в) представление главы сельского поселения или любого члена комиссии, касающееся обеспечения соблюдения муниципальным служащим </w:t>
      </w:r>
      <w:r w:rsidRPr="00347D61">
        <w:rPr>
          <w:rFonts w:ascii="Times New Roman" w:eastAsia="Calibri" w:hAnsi="Times New Roman" w:cs="Times New Roman"/>
          <w:sz w:val="28"/>
          <w:szCs w:val="28"/>
        </w:rPr>
        <w:lastRenderedPageBreak/>
        <w:t>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45"/>
      <w:bookmarkEnd w:id="12"/>
      <w:proofErr w:type="gramStart"/>
      <w:r w:rsidRPr="00347D61">
        <w:rPr>
          <w:rFonts w:ascii="Times New Roman" w:eastAsia="Calibri" w:hAnsi="Times New Roman" w:cs="Times New Roman"/>
          <w:sz w:val="28"/>
          <w:szCs w:val="28"/>
        </w:rPr>
        <w:t xml:space="preserve">г) поступившее в соответствии с </w:t>
      </w:r>
      <w:hyperlink r:id="rId17" w:history="1">
        <w:r w:rsidRPr="00347D61">
          <w:rPr>
            <w:rFonts w:ascii="Times New Roman" w:eastAsia="Calibri" w:hAnsi="Times New Roman" w:cs="Times New Roman"/>
            <w:sz w:val="28"/>
            <w:szCs w:val="28"/>
          </w:rPr>
          <w:t>частью 4 статьи 12</w:t>
        </w:r>
      </w:hyperlink>
      <w:r w:rsidRPr="00347D61">
        <w:rPr>
          <w:rFonts w:ascii="Times New Roman" w:eastAsia="Calibri" w:hAnsi="Times New Roman" w:cs="Times New Roman"/>
          <w:sz w:val="28"/>
          <w:szCs w:val="28"/>
        </w:rPr>
        <w:t xml:space="preserve"> Федерального закона «О противодействии коррупции» в Администрации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w:t>
      </w:r>
      <w:proofErr w:type="gramEnd"/>
      <w:r w:rsidRPr="00347D61">
        <w:rPr>
          <w:rFonts w:ascii="Times New Roman" w:eastAsia="Calibri" w:hAnsi="Times New Roman" w:cs="Times New Roman"/>
          <w:sz w:val="28"/>
          <w:szCs w:val="28"/>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17.1. Обращение, указанное в </w:t>
      </w:r>
      <w:hyperlink w:anchor="Par42" w:history="1">
        <w:r w:rsidRPr="00347D61">
          <w:rPr>
            <w:rFonts w:ascii="Times New Roman" w:eastAsia="Calibri" w:hAnsi="Times New Roman" w:cs="Times New Roman"/>
            <w:sz w:val="28"/>
            <w:szCs w:val="28"/>
          </w:rPr>
          <w:t>абзаце втором подпункта «б» пункта 17</w:t>
        </w:r>
      </w:hyperlink>
      <w:r w:rsidRPr="00347D61">
        <w:rPr>
          <w:rFonts w:ascii="Times New Roman" w:eastAsia="Calibri" w:hAnsi="Times New Roman" w:cs="Times New Roman"/>
          <w:sz w:val="28"/>
          <w:szCs w:val="28"/>
        </w:rPr>
        <w:t xml:space="preserve"> настоящего Положения, подается гражданином, замещавшим должность муниципальной службы в Администрации, должностному лицу, ответственному за работу по профилактике коррупционных и иных правонарушений. </w:t>
      </w:r>
      <w:proofErr w:type="gramStart"/>
      <w:r w:rsidRPr="00347D61">
        <w:rPr>
          <w:rFonts w:ascii="Times New Roman" w:eastAsia="Calibri"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347D61">
        <w:rPr>
          <w:rFonts w:ascii="Times New Roman" w:eastAsia="Calibri"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правонарушений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8" w:history="1">
        <w:r w:rsidRPr="00347D61">
          <w:rPr>
            <w:rFonts w:ascii="Times New Roman" w:eastAsia="Calibri" w:hAnsi="Times New Roman" w:cs="Times New Roman"/>
            <w:sz w:val="28"/>
            <w:szCs w:val="28"/>
          </w:rPr>
          <w:t>статьи 12</w:t>
        </w:r>
      </w:hyperlink>
      <w:r w:rsidRPr="00347D61">
        <w:rPr>
          <w:rFonts w:ascii="Times New Roman" w:eastAsia="Calibri" w:hAnsi="Times New Roman" w:cs="Times New Roman"/>
          <w:sz w:val="28"/>
          <w:szCs w:val="28"/>
        </w:rPr>
        <w:t xml:space="preserve"> Федерального закона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17.2. Обращение, указанное в </w:t>
      </w:r>
      <w:hyperlink w:anchor="Par42" w:history="1">
        <w:r w:rsidRPr="00347D61">
          <w:rPr>
            <w:rFonts w:ascii="Times New Roman" w:eastAsia="Calibri" w:hAnsi="Times New Roman" w:cs="Times New Roman"/>
            <w:sz w:val="28"/>
            <w:szCs w:val="28"/>
          </w:rPr>
          <w:t>абзаце втором подпункта «б» пункта 17</w:t>
        </w:r>
      </w:hyperlink>
      <w:r w:rsidRPr="00347D61">
        <w:rPr>
          <w:rFonts w:ascii="Times New Roman" w:eastAsia="Calibri" w:hAnsi="Times New Roman" w:cs="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17.3. Уведомление, указанное в </w:t>
      </w:r>
      <w:hyperlink w:anchor="Par45" w:history="1">
        <w:r w:rsidRPr="00347D61">
          <w:rPr>
            <w:rFonts w:ascii="Times New Roman" w:eastAsia="Calibri" w:hAnsi="Times New Roman" w:cs="Times New Roman"/>
            <w:sz w:val="28"/>
            <w:szCs w:val="28"/>
          </w:rPr>
          <w:t>подпункте «г» пункта 17</w:t>
        </w:r>
      </w:hyperlink>
      <w:r w:rsidRPr="00347D61">
        <w:rPr>
          <w:rFonts w:ascii="Times New Roman" w:eastAsia="Calibri" w:hAnsi="Times New Roman" w:cs="Times New Roman"/>
          <w:sz w:val="28"/>
          <w:szCs w:val="28"/>
        </w:rPr>
        <w:t xml:space="preserve"> настоящего Положения, рассматривается должностным лицом, ответственным за работу по профилактике коррупционных правонарушений, который осуществляет подготовку мотивированного заключения о соблюдении гражданином, замещавшим должность муниципальной службы в органе местного </w:t>
      </w:r>
      <w:r w:rsidRPr="00347D61">
        <w:rPr>
          <w:rFonts w:ascii="Times New Roman" w:eastAsia="Calibri" w:hAnsi="Times New Roman" w:cs="Times New Roman"/>
          <w:sz w:val="28"/>
          <w:szCs w:val="28"/>
        </w:rPr>
        <w:lastRenderedPageBreak/>
        <w:t xml:space="preserve">самоуправления, требований </w:t>
      </w:r>
      <w:hyperlink r:id="rId19" w:history="1">
        <w:r w:rsidRPr="00347D61">
          <w:rPr>
            <w:rFonts w:ascii="Times New Roman" w:eastAsia="Calibri" w:hAnsi="Times New Roman" w:cs="Times New Roman"/>
            <w:sz w:val="28"/>
            <w:szCs w:val="28"/>
          </w:rPr>
          <w:t>статьи 12</w:t>
        </w:r>
      </w:hyperlink>
      <w:r w:rsidRPr="00347D61">
        <w:rPr>
          <w:rFonts w:ascii="Times New Roman" w:eastAsia="Calibri" w:hAnsi="Times New Roman" w:cs="Times New Roman"/>
          <w:sz w:val="28"/>
          <w:szCs w:val="28"/>
        </w:rPr>
        <w:t xml:space="preserve"> Федерального закона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 за исключением случаев, предусмотренных </w:t>
      </w:r>
      <w:hyperlink w:anchor="Par59" w:history="1">
        <w:r w:rsidRPr="00347D61">
          <w:rPr>
            <w:rFonts w:ascii="Times New Roman" w:eastAsia="Calibri" w:hAnsi="Times New Roman" w:cs="Times New Roman"/>
            <w:sz w:val="28"/>
            <w:szCs w:val="28"/>
          </w:rPr>
          <w:t>пунктами 19.1</w:t>
        </w:r>
      </w:hyperlink>
      <w:r w:rsidRPr="00347D61">
        <w:rPr>
          <w:rFonts w:ascii="Times New Roman" w:eastAsia="Calibri" w:hAnsi="Times New Roman" w:cs="Times New Roman"/>
          <w:sz w:val="28"/>
          <w:szCs w:val="28"/>
        </w:rPr>
        <w:t xml:space="preserve"> и </w:t>
      </w:r>
      <w:hyperlink w:anchor="Par61" w:history="1">
        <w:r w:rsidRPr="00347D61">
          <w:rPr>
            <w:rFonts w:ascii="Times New Roman" w:eastAsia="Calibri" w:hAnsi="Times New Roman" w:cs="Times New Roman"/>
            <w:sz w:val="28"/>
            <w:szCs w:val="28"/>
          </w:rPr>
          <w:t>19.2</w:t>
        </w:r>
      </w:hyperlink>
      <w:r w:rsidRPr="00347D61">
        <w:rPr>
          <w:rFonts w:ascii="Times New Roman" w:eastAsia="Calibri" w:hAnsi="Times New Roman" w:cs="Times New Roman"/>
          <w:sz w:val="28"/>
          <w:szCs w:val="28"/>
        </w:rPr>
        <w:t xml:space="preserve"> настоящего Положения;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47D61">
        <w:rPr>
          <w:rFonts w:ascii="Times New Roman" w:eastAsia="Calibri"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в) рассматривает ходатайства о приглашении на заседание комиссии лиц, указанных в </w:t>
      </w:r>
      <w:hyperlink w:anchor="Par34" w:history="1">
        <w:r w:rsidRPr="00347D61">
          <w:rPr>
            <w:rFonts w:ascii="Times New Roman" w:eastAsia="Calibri" w:hAnsi="Times New Roman" w:cs="Times New Roman"/>
            <w:sz w:val="28"/>
            <w:szCs w:val="28"/>
          </w:rPr>
          <w:t>подпункте «б» пункта 14</w:t>
        </w:r>
      </w:hyperlink>
      <w:r w:rsidRPr="00347D61">
        <w:rPr>
          <w:rFonts w:ascii="Times New Roman" w:eastAsia="Calibri"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Par59"/>
      <w:bookmarkEnd w:id="13"/>
      <w:r w:rsidRPr="00347D61">
        <w:rPr>
          <w:rFonts w:ascii="Times New Roman" w:eastAsia="Calibri" w:hAnsi="Times New Roman" w:cs="Times New Roman"/>
          <w:sz w:val="28"/>
          <w:szCs w:val="28"/>
        </w:rPr>
        <w:t xml:space="preserve">19.1. Заседание комиссии по рассмотрению заявления, указанного в </w:t>
      </w:r>
      <w:hyperlink w:anchor="Par43" w:history="1">
        <w:r w:rsidRPr="00347D61">
          <w:rPr>
            <w:rFonts w:ascii="Times New Roman" w:eastAsia="Calibri" w:hAnsi="Times New Roman" w:cs="Times New Roman"/>
            <w:sz w:val="28"/>
            <w:szCs w:val="28"/>
          </w:rPr>
          <w:t>абзаце третьем подпункта «б» пункта 17</w:t>
        </w:r>
      </w:hyperlink>
      <w:r w:rsidRPr="00347D61">
        <w:rPr>
          <w:rFonts w:ascii="Times New Roman" w:eastAsia="Calibri" w:hAnsi="Times New Roman" w:cs="Times New Roman"/>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61"/>
      <w:bookmarkEnd w:id="14"/>
      <w:r w:rsidRPr="00347D61">
        <w:rPr>
          <w:rFonts w:ascii="Times New Roman" w:eastAsia="Calibri" w:hAnsi="Times New Roman" w:cs="Times New Roman"/>
          <w:sz w:val="28"/>
          <w:szCs w:val="28"/>
        </w:rPr>
        <w:t xml:space="preserve">19.2. Уведомление, указанное в </w:t>
      </w:r>
      <w:hyperlink w:anchor="Par45" w:history="1">
        <w:r w:rsidRPr="00347D61">
          <w:rPr>
            <w:rFonts w:ascii="Times New Roman" w:eastAsia="Calibri" w:hAnsi="Times New Roman" w:cs="Times New Roman"/>
            <w:sz w:val="28"/>
            <w:szCs w:val="28"/>
          </w:rPr>
          <w:t>подпункте «г» пункта 17</w:t>
        </w:r>
      </w:hyperlink>
      <w:r w:rsidRPr="00347D61">
        <w:rPr>
          <w:rFonts w:ascii="Times New Roman" w:eastAsia="Calibri" w:hAnsi="Times New Roman" w:cs="Times New Roman"/>
          <w:sz w:val="28"/>
          <w:szCs w:val="28"/>
        </w:rPr>
        <w:t xml:space="preserve"> настоящего Положения, рассматривается на очередном (плановом) заседании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20.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органе </w:t>
      </w:r>
      <w:r w:rsidRPr="00347D61">
        <w:rPr>
          <w:rFonts w:ascii="Times New Roman" w:eastAsia="Calibri" w:hAnsi="Times New Roman" w:cs="Times New Roman"/>
          <w:sz w:val="28"/>
          <w:szCs w:val="28"/>
        </w:rPr>
        <w:lastRenderedPageBreak/>
        <w:t>местного самоуправления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органе местного самоуправления.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21.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22. Члены комиссии и лица, участвовавшие в ее заседании, не вправе разглашать сведения, ставшие им известными в ходе работы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68"/>
      <w:bookmarkEnd w:id="15"/>
      <w:r w:rsidRPr="00347D61">
        <w:rPr>
          <w:rFonts w:ascii="Times New Roman" w:eastAsia="Calibri" w:hAnsi="Times New Roman" w:cs="Times New Roman"/>
          <w:sz w:val="28"/>
          <w:szCs w:val="28"/>
        </w:rPr>
        <w:t xml:space="preserve">23. По итогам рассмотрения вопроса, указанного в </w:t>
      </w:r>
      <w:hyperlink w:anchor="Par39" w:history="1">
        <w:r w:rsidRPr="00347D61">
          <w:rPr>
            <w:rFonts w:ascii="Times New Roman" w:eastAsia="Calibri" w:hAnsi="Times New Roman" w:cs="Times New Roman"/>
            <w:sz w:val="28"/>
            <w:szCs w:val="28"/>
          </w:rPr>
          <w:t>абзаце втором подпункта «а» пункта 17</w:t>
        </w:r>
      </w:hyperlink>
      <w:r w:rsidRPr="00347D61">
        <w:rPr>
          <w:rFonts w:ascii="Times New Roman" w:eastAsia="Calibri" w:hAnsi="Times New Roman" w:cs="Times New Roman"/>
          <w:sz w:val="28"/>
          <w:szCs w:val="28"/>
        </w:rPr>
        <w:t xml:space="preserve"> настоящего Положения, комиссия принимает одно из следующих решений: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а) установить, что сведения, представленные муниципальным служащим в соответствии с </w:t>
      </w:r>
      <w:hyperlink r:id="rId20" w:history="1">
        <w:r w:rsidRPr="00347D61">
          <w:rPr>
            <w:rFonts w:ascii="Times New Roman" w:eastAsia="Calibri" w:hAnsi="Times New Roman" w:cs="Times New Roman"/>
            <w:sz w:val="28"/>
            <w:szCs w:val="28"/>
          </w:rPr>
          <w:t>подпунктом «а» пункта 1</w:t>
        </w:r>
      </w:hyperlink>
      <w:r w:rsidRPr="00347D61">
        <w:rPr>
          <w:rFonts w:ascii="Times New Roman" w:eastAsia="Calibri" w:hAnsi="Times New Roman" w:cs="Times New Roman"/>
          <w:sz w:val="28"/>
          <w:szCs w:val="28"/>
        </w:rPr>
        <w:t xml:space="preserve"> Положения о проверке достоверности и полноты сведений, являются достоверными и полными;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б) установить, что сведения, представленные муниципальным служащим в соответствии с </w:t>
      </w:r>
      <w:hyperlink r:id="rId21" w:history="1">
        <w:r w:rsidRPr="00347D61">
          <w:rPr>
            <w:rFonts w:ascii="Times New Roman" w:eastAsia="Calibri" w:hAnsi="Times New Roman" w:cs="Times New Roman"/>
            <w:sz w:val="28"/>
            <w:szCs w:val="28"/>
          </w:rPr>
          <w:t>подпунктом «а» пункта 1</w:t>
        </w:r>
      </w:hyperlink>
      <w:r w:rsidRPr="00347D61">
        <w:rPr>
          <w:rFonts w:ascii="Times New Roman" w:eastAsia="Calibri" w:hAnsi="Times New Roman" w:cs="Times New Roman"/>
          <w:sz w:val="28"/>
          <w:szCs w:val="28"/>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24. По итогам рассмотрения вопроса, указанного в </w:t>
      </w:r>
      <w:hyperlink w:anchor="Par40" w:history="1">
        <w:r w:rsidRPr="00347D61">
          <w:rPr>
            <w:rFonts w:ascii="Times New Roman" w:eastAsia="Calibri" w:hAnsi="Times New Roman" w:cs="Times New Roman"/>
            <w:sz w:val="28"/>
            <w:szCs w:val="28"/>
          </w:rPr>
          <w:t>абзаце третьем подпункта «а» пункта 17</w:t>
        </w:r>
      </w:hyperlink>
      <w:r w:rsidRPr="00347D61">
        <w:rPr>
          <w:rFonts w:ascii="Times New Roman" w:eastAsia="Calibri" w:hAnsi="Times New Roman" w:cs="Times New Roman"/>
          <w:sz w:val="28"/>
          <w:szCs w:val="28"/>
        </w:rPr>
        <w:t xml:space="preserve"> настоящего Положения, комиссия принимает одно из следующих решений: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сельского поселения применить к муниципальному служащему конкретную меру ответственности.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25. По итогам рассмотрения вопроса, указанного в </w:t>
      </w:r>
      <w:hyperlink w:anchor="Par42" w:history="1">
        <w:r w:rsidRPr="00347D61">
          <w:rPr>
            <w:rFonts w:ascii="Times New Roman" w:eastAsia="Calibri" w:hAnsi="Times New Roman" w:cs="Times New Roman"/>
            <w:sz w:val="28"/>
            <w:szCs w:val="28"/>
          </w:rPr>
          <w:t>абзаце втором подпункта «б» пункта 17</w:t>
        </w:r>
      </w:hyperlink>
      <w:r w:rsidRPr="00347D61">
        <w:rPr>
          <w:rFonts w:ascii="Times New Roman" w:eastAsia="Calibri" w:hAnsi="Times New Roman" w:cs="Times New Roman"/>
          <w:sz w:val="28"/>
          <w:szCs w:val="28"/>
        </w:rPr>
        <w:t xml:space="preserve"> настоящего Положения, комиссия принимает одно из следующих решений: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6" w:name="Par77"/>
      <w:bookmarkEnd w:id="16"/>
      <w:r w:rsidRPr="00347D61">
        <w:rPr>
          <w:rFonts w:ascii="Times New Roman" w:eastAsia="Calibri" w:hAnsi="Times New Roman" w:cs="Times New Roman"/>
          <w:sz w:val="28"/>
          <w:szCs w:val="28"/>
        </w:rPr>
        <w:t xml:space="preserve">26. По итогам рассмотрения вопроса, указанного в </w:t>
      </w:r>
      <w:hyperlink w:anchor="Par43" w:history="1">
        <w:r w:rsidRPr="00347D61">
          <w:rPr>
            <w:rFonts w:ascii="Times New Roman" w:eastAsia="Calibri" w:hAnsi="Times New Roman" w:cs="Times New Roman"/>
            <w:sz w:val="28"/>
            <w:szCs w:val="28"/>
          </w:rPr>
          <w:t>абзаце третьем подпункта «б» пункта 17</w:t>
        </w:r>
      </w:hyperlink>
      <w:r w:rsidRPr="00347D61">
        <w:rPr>
          <w:rFonts w:ascii="Times New Roman" w:eastAsia="Calibri" w:hAnsi="Times New Roman" w:cs="Times New Roman"/>
          <w:sz w:val="28"/>
          <w:szCs w:val="28"/>
        </w:rPr>
        <w:t xml:space="preserve"> настоящего Положения, комиссия принимает одно из следующих решений: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26.1. По итогам рассмотрения вопросов, указанных в </w:t>
      </w:r>
      <w:hyperlink w:anchor="Par38" w:history="1">
        <w:r w:rsidRPr="00347D61">
          <w:rPr>
            <w:rFonts w:ascii="Times New Roman" w:eastAsia="Calibri" w:hAnsi="Times New Roman" w:cs="Times New Roman"/>
            <w:sz w:val="28"/>
            <w:szCs w:val="28"/>
          </w:rPr>
          <w:t>подпунктах «а</w:t>
        </w:r>
      </w:hyperlink>
      <w:r w:rsidRPr="00347D61">
        <w:rPr>
          <w:rFonts w:ascii="Times New Roman" w:eastAsia="Calibri" w:hAnsi="Times New Roman" w:cs="Times New Roman"/>
          <w:sz w:val="28"/>
          <w:szCs w:val="28"/>
        </w:rPr>
        <w:t xml:space="preserve">», </w:t>
      </w:r>
      <w:hyperlink w:anchor="Par41" w:history="1">
        <w:r w:rsidRPr="00347D61">
          <w:rPr>
            <w:rFonts w:ascii="Times New Roman" w:eastAsia="Calibri" w:hAnsi="Times New Roman" w:cs="Times New Roman"/>
            <w:sz w:val="28"/>
            <w:szCs w:val="28"/>
          </w:rPr>
          <w:t>«б» пункта 17</w:t>
        </w:r>
      </w:hyperlink>
      <w:r w:rsidRPr="00347D61">
        <w:rPr>
          <w:rFonts w:ascii="Times New Roman" w:eastAsia="Calibri" w:hAnsi="Times New Roman" w:cs="Times New Roman"/>
          <w:sz w:val="28"/>
          <w:szCs w:val="28"/>
        </w:rPr>
        <w:t xml:space="preserve"> настоящего Положения, при наличии к тому оснований комиссия может принять иное решение, чем это предусмотрено </w:t>
      </w:r>
      <w:hyperlink w:anchor="Par68" w:history="1">
        <w:r w:rsidRPr="00347D61">
          <w:rPr>
            <w:rFonts w:ascii="Times New Roman" w:eastAsia="Calibri" w:hAnsi="Times New Roman" w:cs="Times New Roman"/>
            <w:sz w:val="28"/>
            <w:szCs w:val="28"/>
          </w:rPr>
          <w:t>пунктами 23</w:t>
        </w:r>
      </w:hyperlink>
      <w:r w:rsidRPr="00347D61">
        <w:rPr>
          <w:rFonts w:ascii="Times New Roman" w:eastAsia="Calibri" w:hAnsi="Times New Roman" w:cs="Times New Roman"/>
          <w:sz w:val="28"/>
          <w:szCs w:val="28"/>
        </w:rPr>
        <w:t xml:space="preserve"> - </w:t>
      </w:r>
      <w:hyperlink w:anchor="Par77" w:history="1">
        <w:r w:rsidRPr="00347D61">
          <w:rPr>
            <w:rFonts w:ascii="Times New Roman" w:eastAsia="Calibri" w:hAnsi="Times New Roman" w:cs="Times New Roman"/>
            <w:sz w:val="28"/>
            <w:szCs w:val="28"/>
          </w:rPr>
          <w:t>26</w:t>
        </w:r>
      </w:hyperlink>
      <w:r w:rsidRPr="00347D61">
        <w:rPr>
          <w:rFonts w:ascii="Times New Roman" w:eastAsia="Calibri"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26.2. По итогам рассмотрения вопроса, указанного в </w:t>
      </w:r>
      <w:hyperlink w:anchor="Par45" w:history="1">
        <w:r w:rsidRPr="00347D61">
          <w:rPr>
            <w:rFonts w:ascii="Times New Roman" w:eastAsia="Calibri" w:hAnsi="Times New Roman" w:cs="Times New Roman"/>
            <w:sz w:val="28"/>
            <w:szCs w:val="28"/>
          </w:rPr>
          <w:t>подпункте «г» пункта 17</w:t>
        </w:r>
      </w:hyperlink>
      <w:r w:rsidRPr="00347D61">
        <w:rPr>
          <w:rFonts w:ascii="Times New Roman" w:eastAsia="Calibri"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47D61">
        <w:rPr>
          <w:rFonts w:ascii="Times New Roman" w:eastAsia="Calibri" w:hAnsi="Times New Roman" w:cs="Times New Roman"/>
          <w:sz w:val="28"/>
          <w:szCs w:val="28"/>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22" w:history="1">
        <w:r w:rsidRPr="00347D61">
          <w:rPr>
            <w:rFonts w:ascii="Times New Roman" w:eastAsia="Calibri" w:hAnsi="Times New Roman" w:cs="Times New Roman"/>
            <w:sz w:val="28"/>
            <w:szCs w:val="28"/>
          </w:rPr>
          <w:t>статьи 12</w:t>
        </w:r>
      </w:hyperlink>
      <w:r w:rsidRPr="00347D61">
        <w:rPr>
          <w:rFonts w:ascii="Times New Roman" w:eastAsia="Calibri" w:hAnsi="Times New Roman" w:cs="Times New Roman"/>
          <w:sz w:val="28"/>
          <w:szCs w:val="28"/>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347D61">
        <w:rPr>
          <w:rFonts w:ascii="Times New Roman" w:eastAsia="Calibri" w:hAnsi="Times New Roman" w:cs="Times New Roman"/>
          <w:sz w:val="28"/>
          <w:szCs w:val="28"/>
        </w:rPr>
        <w:lastRenderedPageBreak/>
        <w:t>организации, если отдельные функции по муниципальному управлению этой организацией входили в его должностные (служебные) обязанности;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347D61">
          <w:rPr>
            <w:rFonts w:ascii="Times New Roman" w:eastAsia="Calibri" w:hAnsi="Times New Roman" w:cs="Times New Roman"/>
            <w:sz w:val="28"/>
            <w:szCs w:val="28"/>
          </w:rPr>
          <w:t>статьи 12</w:t>
        </w:r>
      </w:hyperlink>
      <w:r w:rsidRPr="00347D61">
        <w:rPr>
          <w:rFonts w:ascii="Times New Roman" w:eastAsia="Calibri" w:hAnsi="Times New Roman" w:cs="Times New Roman"/>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27. По итогам рассмотрения вопроса, предусмотренного </w:t>
      </w:r>
      <w:hyperlink w:anchor="Par44" w:history="1">
        <w:r w:rsidRPr="00347D61">
          <w:rPr>
            <w:rFonts w:ascii="Times New Roman" w:eastAsia="Calibri" w:hAnsi="Times New Roman" w:cs="Times New Roman"/>
            <w:sz w:val="28"/>
            <w:szCs w:val="28"/>
          </w:rPr>
          <w:t>подпунктом «в» пункта 17</w:t>
        </w:r>
      </w:hyperlink>
      <w:r w:rsidRPr="00347D61">
        <w:rPr>
          <w:rFonts w:ascii="Times New Roman" w:eastAsia="Calibri" w:hAnsi="Times New Roman" w:cs="Times New Roman"/>
          <w:sz w:val="28"/>
          <w:szCs w:val="28"/>
        </w:rPr>
        <w:t xml:space="preserve"> настоящего Положения, комиссия принимает соответствующее решение.</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главы сельского поселения, которые в установленном порядке представляются на рассмотрение главы сельского поселения.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29. Решения комиссии по вопросам, указанным в </w:t>
      </w:r>
      <w:hyperlink w:anchor="Par37" w:history="1">
        <w:r w:rsidRPr="00347D61">
          <w:rPr>
            <w:rFonts w:ascii="Times New Roman" w:eastAsia="Calibri" w:hAnsi="Times New Roman" w:cs="Times New Roman"/>
            <w:sz w:val="28"/>
            <w:szCs w:val="28"/>
          </w:rPr>
          <w:t>пункте 17</w:t>
        </w:r>
      </w:hyperlink>
      <w:r w:rsidRPr="00347D61">
        <w:rPr>
          <w:rFonts w:ascii="Times New Roman" w:eastAsia="Calibri"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42" w:history="1">
        <w:r w:rsidRPr="00347D61">
          <w:rPr>
            <w:rFonts w:ascii="Times New Roman" w:eastAsia="Calibri" w:hAnsi="Times New Roman" w:cs="Times New Roman"/>
            <w:sz w:val="28"/>
            <w:szCs w:val="28"/>
          </w:rPr>
          <w:t>абзаце втором подпункта «б» пункта 17</w:t>
        </w:r>
      </w:hyperlink>
      <w:r w:rsidRPr="00347D61">
        <w:rPr>
          <w:rFonts w:ascii="Times New Roman" w:eastAsia="Calibri" w:hAnsi="Times New Roman" w:cs="Times New Roman"/>
          <w:sz w:val="28"/>
          <w:szCs w:val="28"/>
        </w:rPr>
        <w:t xml:space="preserve"> настоящего Положения, для главы сельского поселения носят рекомендательный характер. Решение, принимаемое по итогам рассмотрения вопроса, указанного в </w:t>
      </w:r>
      <w:hyperlink w:anchor="Par42" w:history="1">
        <w:r w:rsidRPr="00347D61">
          <w:rPr>
            <w:rFonts w:ascii="Times New Roman" w:eastAsia="Calibri" w:hAnsi="Times New Roman" w:cs="Times New Roman"/>
            <w:sz w:val="28"/>
            <w:szCs w:val="28"/>
          </w:rPr>
          <w:t>абзаце втором подпункта «б» пункта 17</w:t>
        </w:r>
      </w:hyperlink>
      <w:r w:rsidRPr="00347D61">
        <w:rPr>
          <w:rFonts w:ascii="Times New Roman" w:eastAsia="Calibri" w:hAnsi="Times New Roman" w:cs="Times New Roman"/>
          <w:sz w:val="28"/>
          <w:szCs w:val="28"/>
        </w:rPr>
        <w:t xml:space="preserve"> настоящего Положения, носит обязательный характер.</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31. В протоколе заседания комиссии указываются: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а) дата заседания комиссии, фамилии, имена, отчества членов комиссии и других лиц, присутствовавших на заседании;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в) предъявляемые к муниципальному служащему претензии, материалы, на которых они основываются;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г) содержание пояснений муниципального служащего и других лиц по существу предъявляемых претензий;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д) фамилии, имена, отчества выступивших на заседании лиц и краткое изложение их выступлений;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lastRenderedPageBreak/>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ж) другие сведения;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з) результаты голосования;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и) решение и обоснование его принятия.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33.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34. Глава сельского поселения обязан рассмотреть протокол заседания комиссии и вправе учесть в пределах своей </w:t>
      </w:r>
      <w:proofErr w:type="gramStart"/>
      <w:r w:rsidRPr="00347D61">
        <w:rPr>
          <w:rFonts w:ascii="Times New Roman" w:eastAsia="Calibri" w:hAnsi="Times New Roman" w:cs="Times New Roman"/>
          <w:sz w:val="28"/>
          <w:szCs w:val="28"/>
        </w:rPr>
        <w:t>компетенции</w:t>
      </w:r>
      <w:proofErr w:type="gramEnd"/>
      <w:r w:rsidRPr="00347D61">
        <w:rPr>
          <w:rFonts w:ascii="Times New Roman" w:eastAsia="Calibri"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 Решение главы сельского поселения оглашается на ближайшем заседании комиссии и принимается к сведению без обсуждения.</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36. </w:t>
      </w:r>
      <w:proofErr w:type="gramStart"/>
      <w:r w:rsidRPr="00347D61">
        <w:rPr>
          <w:rFonts w:ascii="Times New Roman" w:eastAsia="Calibri"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 xml:space="preserve">37.1. Выписка из решения комиссии, заверенная подписью секретаря комиссии и печатью Администрации сельского поселения </w:t>
      </w:r>
      <w:r w:rsidR="00DF17AB" w:rsidRPr="00DF17AB">
        <w:rPr>
          <w:rFonts w:ascii="Times New Roman" w:hAnsi="Times New Roman" w:cs="Times New Roman"/>
          <w:sz w:val="28"/>
          <w:szCs w:val="28"/>
        </w:rPr>
        <w:t xml:space="preserve">Малоязовский сельсовет муниципального района </w:t>
      </w:r>
      <w:proofErr w:type="spellStart"/>
      <w:r w:rsidR="00DF17AB" w:rsidRPr="00DF17AB">
        <w:rPr>
          <w:rFonts w:ascii="Times New Roman" w:hAnsi="Times New Roman" w:cs="Times New Roman"/>
          <w:sz w:val="28"/>
          <w:szCs w:val="28"/>
        </w:rPr>
        <w:t>Салаватский</w:t>
      </w:r>
      <w:proofErr w:type="spellEnd"/>
      <w:r w:rsidR="00DF17AB" w:rsidRPr="00DF17AB">
        <w:rPr>
          <w:rFonts w:ascii="Times New Roman" w:hAnsi="Times New Roman" w:cs="Times New Roman"/>
          <w:sz w:val="28"/>
          <w:szCs w:val="28"/>
        </w:rPr>
        <w:t xml:space="preserve"> </w:t>
      </w:r>
      <w:r w:rsidRPr="00347D61">
        <w:rPr>
          <w:rFonts w:ascii="Times New Roman" w:eastAsia="Calibri" w:hAnsi="Times New Roman" w:cs="Times New Roman"/>
          <w:sz w:val="28"/>
          <w:szCs w:val="28"/>
        </w:rPr>
        <w:t xml:space="preserve">район Республики Башкортостан вручается гражданину, замещавшему должность </w:t>
      </w:r>
      <w:r w:rsidRPr="00347D61">
        <w:rPr>
          <w:rFonts w:ascii="Times New Roman" w:eastAsia="Calibri" w:hAnsi="Times New Roman" w:cs="Times New Roman"/>
          <w:sz w:val="28"/>
          <w:szCs w:val="28"/>
        </w:rPr>
        <w:lastRenderedPageBreak/>
        <w:t xml:space="preserve">муниципальной службы в Администрации, в </w:t>
      </w:r>
      <w:proofErr w:type="gramStart"/>
      <w:r w:rsidRPr="00347D61">
        <w:rPr>
          <w:rFonts w:ascii="Times New Roman" w:eastAsia="Calibri" w:hAnsi="Times New Roman" w:cs="Times New Roman"/>
          <w:sz w:val="28"/>
          <w:szCs w:val="28"/>
        </w:rPr>
        <w:t>отношении</w:t>
      </w:r>
      <w:proofErr w:type="gramEnd"/>
      <w:r w:rsidRPr="00347D61">
        <w:rPr>
          <w:rFonts w:ascii="Times New Roman" w:eastAsia="Calibri" w:hAnsi="Times New Roman" w:cs="Times New Roman"/>
          <w:sz w:val="28"/>
          <w:szCs w:val="28"/>
        </w:rPr>
        <w:t xml:space="preserve"> которого рассматривался вопрос, указанный в </w:t>
      </w:r>
      <w:hyperlink w:anchor="Par42" w:history="1">
        <w:r w:rsidRPr="00347D61">
          <w:rPr>
            <w:rFonts w:ascii="Times New Roman" w:eastAsia="Calibri" w:hAnsi="Times New Roman" w:cs="Times New Roman"/>
            <w:sz w:val="28"/>
            <w:szCs w:val="28"/>
          </w:rPr>
          <w:t>абзаце втором подпункта «б» пункта 17</w:t>
        </w:r>
      </w:hyperlink>
      <w:r w:rsidRPr="00347D61">
        <w:rPr>
          <w:rFonts w:ascii="Times New Roman" w:eastAsia="Calibri"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47D61" w:rsidRPr="00347D61" w:rsidRDefault="00347D61" w:rsidP="0034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7D61">
        <w:rPr>
          <w:rFonts w:ascii="Times New Roman" w:eastAsia="Calibri" w:hAnsi="Times New Roman" w:cs="Times New Roman"/>
          <w:sz w:val="28"/>
          <w:szCs w:val="28"/>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Администрации, ответственным за работу по профилактике коррупционных и иных правонарушений.</w:t>
      </w:r>
    </w:p>
    <w:p w:rsidR="00176EDF" w:rsidRDefault="00DF17AB" w:rsidP="00DF17AB">
      <w:pPr>
        <w:tabs>
          <w:tab w:val="left" w:pos="1080"/>
        </w:tabs>
        <w:autoSpaceDE w:val="0"/>
        <w:autoSpaceDN w:val="0"/>
        <w:adjustRightInd w:val="0"/>
        <w:spacing w:after="0" w:line="240" w:lineRule="auto"/>
        <w:ind w:left="-426" w:firstLine="426"/>
        <w:jc w:val="right"/>
        <w:outlineLvl w:val="0"/>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 xml:space="preserve">                                       </w:t>
      </w: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007216" w:rsidRDefault="00007216" w:rsidP="00176EDF">
      <w:pPr>
        <w:keepNext/>
        <w:keepLines/>
        <w:spacing w:after="0" w:line="240" w:lineRule="auto"/>
        <w:ind w:firstLine="720"/>
        <w:jc w:val="right"/>
        <w:rPr>
          <w:rFonts w:ascii="Times New Roman" w:eastAsia="Times New Roman" w:hAnsi="Times New Roman" w:cs="Times New Roman"/>
          <w:bCs/>
          <w:color w:val="000000"/>
          <w:sz w:val="28"/>
          <w:szCs w:val="28"/>
          <w:lang w:eastAsia="ru-RU"/>
        </w:rPr>
      </w:pPr>
    </w:p>
    <w:p w:rsidR="00176EDF" w:rsidRPr="009C7B6E" w:rsidRDefault="00176EDF" w:rsidP="00176EDF">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bCs/>
          <w:color w:val="000000"/>
          <w:sz w:val="28"/>
          <w:szCs w:val="28"/>
          <w:lang w:eastAsia="ru-RU"/>
        </w:rPr>
        <w:lastRenderedPageBreak/>
        <w:t>Приложение</w:t>
      </w:r>
      <w:r>
        <w:rPr>
          <w:rFonts w:ascii="Times New Roman" w:eastAsia="Times New Roman" w:hAnsi="Times New Roman" w:cs="Times New Roman"/>
          <w:bCs/>
          <w:color w:val="000000"/>
          <w:sz w:val="28"/>
          <w:szCs w:val="28"/>
          <w:lang w:eastAsia="ru-RU"/>
        </w:rPr>
        <w:t xml:space="preserve"> № 2</w:t>
      </w:r>
    </w:p>
    <w:p w:rsidR="00176EDF" w:rsidRPr="009C7B6E" w:rsidRDefault="00176EDF" w:rsidP="00176EDF">
      <w:pPr>
        <w:keepNext/>
        <w:keepLines/>
        <w:spacing w:after="0" w:line="240" w:lineRule="auto"/>
        <w:ind w:firstLine="720"/>
        <w:jc w:val="right"/>
        <w:rPr>
          <w:rFonts w:ascii="Times New Roman" w:eastAsia="Times New Roman" w:hAnsi="Times New Roman" w:cs="Times New Roman"/>
          <w:color w:val="000000"/>
          <w:sz w:val="28"/>
          <w:szCs w:val="28"/>
          <w:lang w:eastAsia="ru-RU"/>
        </w:rPr>
      </w:pPr>
      <w:r w:rsidRPr="009C7B6E">
        <w:rPr>
          <w:rFonts w:ascii="Times New Roman" w:eastAsia="Times New Roman" w:hAnsi="Times New Roman" w:cs="Times New Roman"/>
          <w:bCs/>
          <w:color w:val="000000"/>
          <w:sz w:val="28"/>
          <w:szCs w:val="28"/>
          <w:lang w:eastAsia="ru-RU"/>
        </w:rPr>
        <w:t xml:space="preserve">к постановлению </w:t>
      </w:r>
      <w:r w:rsidRPr="009C7B6E">
        <w:rPr>
          <w:rFonts w:ascii="Times New Roman" w:eastAsia="Times New Roman" w:hAnsi="Times New Roman" w:cs="Times New Roman"/>
          <w:color w:val="000000"/>
          <w:sz w:val="28"/>
          <w:szCs w:val="28"/>
          <w:lang w:eastAsia="ru-RU"/>
        </w:rPr>
        <w:t xml:space="preserve">Администрации </w:t>
      </w:r>
    </w:p>
    <w:p w:rsidR="00176EDF" w:rsidRPr="009C7B6E" w:rsidRDefault="00176EDF" w:rsidP="00176EDF">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sz w:val="28"/>
          <w:szCs w:val="28"/>
          <w:lang w:eastAsia="ru-RU"/>
        </w:rPr>
        <w:t>сельского поселения Малоязовский сельсовет</w:t>
      </w:r>
    </w:p>
    <w:p w:rsidR="00176EDF" w:rsidRPr="009C7B6E" w:rsidRDefault="00176EDF" w:rsidP="00176EDF">
      <w:pPr>
        <w:keepNext/>
        <w:keepLines/>
        <w:spacing w:after="0" w:line="240" w:lineRule="auto"/>
        <w:ind w:firstLine="720"/>
        <w:jc w:val="right"/>
        <w:rPr>
          <w:rFonts w:ascii="Times New Roman" w:eastAsia="Times New Roman" w:hAnsi="Times New Roman" w:cs="Times New Roman"/>
          <w:sz w:val="28"/>
          <w:szCs w:val="28"/>
          <w:lang w:eastAsia="ru-RU"/>
        </w:rPr>
      </w:pPr>
      <w:r w:rsidRPr="009C7B6E">
        <w:rPr>
          <w:rFonts w:ascii="Times New Roman" w:eastAsia="Times New Roman" w:hAnsi="Times New Roman" w:cs="Times New Roman"/>
          <w:sz w:val="28"/>
          <w:szCs w:val="28"/>
          <w:lang w:eastAsia="ru-RU"/>
        </w:rPr>
        <w:t xml:space="preserve">муниципального района </w:t>
      </w:r>
      <w:proofErr w:type="spellStart"/>
      <w:r w:rsidRPr="009C7B6E">
        <w:rPr>
          <w:rFonts w:ascii="Times New Roman" w:eastAsia="Times New Roman" w:hAnsi="Times New Roman" w:cs="Times New Roman"/>
          <w:sz w:val="28"/>
          <w:szCs w:val="28"/>
          <w:lang w:eastAsia="ru-RU"/>
        </w:rPr>
        <w:t>Салаватский</w:t>
      </w:r>
      <w:proofErr w:type="spellEnd"/>
    </w:p>
    <w:p w:rsidR="00176EDF" w:rsidRPr="009C7B6E" w:rsidRDefault="00176EDF" w:rsidP="00176EDF">
      <w:pPr>
        <w:keepNext/>
        <w:keepLines/>
        <w:spacing w:after="0" w:line="240" w:lineRule="auto"/>
        <w:ind w:firstLine="720"/>
        <w:jc w:val="right"/>
        <w:rPr>
          <w:rFonts w:ascii="Times New Roman" w:eastAsia="Times New Roman" w:hAnsi="Times New Roman" w:cs="Times New Roman"/>
          <w:sz w:val="20"/>
          <w:szCs w:val="20"/>
          <w:lang w:eastAsia="x-none"/>
        </w:rPr>
      </w:pPr>
      <w:r w:rsidRPr="009C7B6E">
        <w:rPr>
          <w:rFonts w:ascii="Times New Roman" w:eastAsia="Times New Roman" w:hAnsi="Times New Roman" w:cs="Times New Roman"/>
          <w:sz w:val="28"/>
          <w:szCs w:val="28"/>
          <w:lang w:eastAsia="ru-RU"/>
        </w:rPr>
        <w:t>район Республики Башкортостан</w:t>
      </w:r>
      <w:r w:rsidRPr="009C7B6E">
        <w:rPr>
          <w:rFonts w:ascii="Times New Roman" w:eastAsia="Times New Roman" w:hAnsi="Times New Roman" w:cs="Times New Roman"/>
          <w:sz w:val="28"/>
          <w:szCs w:val="28"/>
          <w:lang w:eastAsia="x-none"/>
        </w:rPr>
        <w:t xml:space="preserve"> </w:t>
      </w:r>
    </w:p>
    <w:p w:rsidR="00176EDF" w:rsidRPr="009C7B6E" w:rsidRDefault="00176EDF" w:rsidP="00176EDF">
      <w:pPr>
        <w:keepNext/>
        <w:keepLines/>
        <w:spacing w:after="0" w:line="240" w:lineRule="auto"/>
        <w:ind w:firstLine="720"/>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8"/>
          <w:szCs w:val="28"/>
          <w:lang w:eastAsia="ru-RU"/>
        </w:rPr>
        <w:t>от 2</w:t>
      </w:r>
      <w:r w:rsidRPr="009C7B6E">
        <w:rPr>
          <w:rFonts w:ascii="Times New Roman" w:eastAsia="Times New Roman" w:hAnsi="Times New Roman" w:cs="Times New Roman"/>
          <w:bCs/>
          <w:color w:val="000000"/>
          <w:sz w:val="28"/>
          <w:szCs w:val="28"/>
          <w:lang w:eastAsia="ru-RU"/>
        </w:rPr>
        <w:t xml:space="preserve">3 </w:t>
      </w:r>
      <w:r>
        <w:rPr>
          <w:rFonts w:ascii="Times New Roman" w:eastAsia="Times New Roman" w:hAnsi="Times New Roman" w:cs="Times New Roman"/>
          <w:bCs/>
          <w:color w:val="000000"/>
          <w:sz w:val="28"/>
          <w:szCs w:val="28"/>
          <w:lang w:eastAsia="ru-RU"/>
        </w:rPr>
        <w:t>ноября 2015 года № 53</w:t>
      </w:r>
    </w:p>
    <w:p w:rsidR="00DF17AB" w:rsidRPr="00DF17AB" w:rsidRDefault="00DF17AB" w:rsidP="00DF17AB">
      <w:pPr>
        <w:tabs>
          <w:tab w:val="left" w:pos="1080"/>
        </w:tabs>
        <w:autoSpaceDE w:val="0"/>
        <w:autoSpaceDN w:val="0"/>
        <w:adjustRightInd w:val="0"/>
        <w:spacing w:after="0" w:line="240" w:lineRule="auto"/>
        <w:ind w:left="-426" w:firstLine="426"/>
        <w:jc w:val="both"/>
        <w:rPr>
          <w:rFonts w:ascii="Times New Roman" w:eastAsia="Times New Roman" w:hAnsi="Times New Roman" w:cs="Times New Roman"/>
          <w:sz w:val="28"/>
          <w:szCs w:val="28"/>
          <w:lang w:eastAsia="ru-RU"/>
        </w:rPr>
      </w:pPr>
    </w:p>
    <w:p w:rsidR="00DF17AB" w:rsidRPr="00DF17AB" w:rsidRDefault="00DF17AB" w:rsidP="00DF17AB">
      <w:pPr>
        <w:tabs>
          <w:tab w:val="left" w:pos="1080"/>
        </w:tabs>
        <w:autoSpaceDE w:val="0"/>
        <w:autoSpaceDN w:val="0"/>
        <w:adjustRightInd w:val="0"/>
        <w:spacing w:after="0" w:line="240" w:lineRule="auto"/>
        <w:ind w:left="-426" w:firstLine="426"/>
        <w:jc w:val="center"/>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 xml:space="preserve">Состав комиссии по соблюдению требований к служебному поведению муниципальных служащих Администрации сельского поселения Малоязовский сельсовет муниципального района </w:t>
      </w:r>
      <w:proofErr w:type="spellStart"/>
      <w:r w:rsidRPr="00DF17AB">
        <w:rPr>
          <w:rFonts w:ascii="Times New Roman" w:eastAsia="Times New Roman" w:hAnsi="Times New Roman" w:cs="Times New Roman"/>
          <w:sz w:val="28"/>
          <w:szCs w:val="28"/>
          <w:lang w:eastAsia="ru-RU"/>
        </w:rPr>
        <w:t>Салаватский</w:t>
      </w:r>
      <w:proofErr w:type="spellEnd"/>
      <w:r w:rsidRPr="00DF17AB">
        <w:rPr>
          <w:rFonts w:ascii="Times New Roman" w:eastAsia="Times New Roman" w:hAnsi="Times New Roman" w:cs="Times New Roman"/>
          <w:sz w:val="28"/>
          <w:szCs w:val="28"/>
          <w:lang w:eastAsia="ru-RU"/>
        </w:rPr>
        <w:t xml:space="preserve"> район Республики Башкортостан</w:t>
      </w:r>
      <w:r w:rsidRPr="00DF17AB">
        <w:rPr>
          <w:rFonts w:ascii="Times New Roman" w:eastAsia="Times New Roman" w:hAnsi="Times New Roman" w:cs="Times New Roman"/>
          <w:b/>
          <w:color w:val="000000"/>
          <w:sz w:val="28"/>
          <w:szCs w:val="28"/>
          <w:lang w:eastAsia="ru-RU"/>
        </w:rPr>
        <w:t xml:space="preserve"> </w:t>
      </w:r>
      <w:r w:rsidRPr="00DF17AB">
        <w:rPr>
          <w:rFonts w:ascii="Times New Roman" w:eastAsia="Times New Roman" w:hAnsi="Times New Roman" w:cs="Times New Roman"/>
          <w:color w:val="000000"/>
          <w:sz w:val="28"/>
          <w:szCs w:val="28"/>
          <w:lang w:eastAsia="ru-RU"/>
        </w:rPr>
        <w:t>и урегулированию конфликта интересов</w:t>
      </w:r>
    </w:p>
    <w:p w:rsidR="00DF17AB" w:rsidRPr="00DF17AB" w:rsidRDefault="00DF17AB" w:rsidP="00DF17AB">
      <w:pPr>
        <w:tabs>
          <w:tab w:val="left" w:pos="1080"/>
        </w:tabs>
        <w:autoSpaceDE w:val="0"/>
        <w:autoSpaceDN w:val="0"/>
        <w:adjustRightInd w:val="0"/>
        <w:spacing w:after="0" w:line="240" w:lineRule="auto"/>
        <w:ind w:left="-426" w:firstLine="426"/>
        <w:jc w:val="both"/>
        <w:rPr>
          <w:rFonts w:ascii="Times New Roman" w:eastAsia="Times New Roman" w:hAnsi="Times New Roman" w:cs="Times New Roman"/>
          <w:sz w:val="28"/>
          <w:szCs w:val="28"/>
          <w:lang w:eastAsia="ru-RU"/>
        </w:rPr>
      </w:pPr>
    </w:p>
    <w:p w:rsidR="00DF17AB" w:rsidRPr="00DF17AB" w:rsidRDefault="00DF17AB" w:rsidP="00DF17AB">
      <w:pPr>
        <w:tabs>
          <w:tab w:val="left" w:pos="1080"/>
        </w:tabs>
        <w:autoSpaceDE w:val="0"/>
        <w:autoSpaceDN w:val="0"/>
        <w:adjustRightInd w:val="0"/>
        <w:spacing w:after="0" w:line="240" w:lineRule="auto"/>
        <w:ind w:left="-426" w:firstLine="426"/>
        <w:jc w:val="center"/>
        <w:rPr>
          <w:rFonts w:ascii="Times New Roman" w:eastAsia="Times New Roman" w:hAnsi="Times New Roman" w:cs="Times New Roman"/>
          <w:sz w:val="24"/>
          <w:szCs w:val="24"/>
          <w:lang w:eastAsia="ru-RU"/>
        </w:rPr>
      </w:pPr>
    </w:p>
    <w:p w:rsidR="00DF17AB" w:rsidRPr="00DF17AB" w:rsidRDefault="00DF17AB" w:rsidP="00DF17AB">
      <w:pPr>
        <w:tabs>
          <w:tab w:val="left" w:pos="1080"/>
        </w:tabs>
        <w:autoSpaceDE w:val="0"/>
        <w:autoSpaceDN w:val="0"/>
        <w:adjustRightInd w:val="0"/>
        <w:spacing w:after="0" w:line="240" w:lineRule="auto"/>
        <w:ind w:left="-426" w:firstLine="426"/>
        <w:jc w:val="center"/>
        <w:rPr>
          <w:rFonts w:ascii="Times New Roman" w:eastAsia="Times New Roman" w:hAnsi="Times New Roman" w:cs="Times New Roman"/>
          <w:sz w:val="24"/>
          <w:szCs w:val="24"/>
          <w:lang w:eastAsia="ru-RU"/>
        </w:rPr>
      </w:pPr>
    </w:p>
    <w:tbl>
      <w:tblPr>
        <w:tblW w:w="0" w:type="auto"/>
        <w:tblInd w:w="-426" w:type="dxa"/>
        <w:tblLook w:val="0000" w:firstRow="0" w:lastRow="0" w:firstColumn="0" w:lastColumn="0" w:noHBand="0" w:noVBand="0"/>
      </w:tblPr>
      <w:tblGrid>
        <w:gridCol w:w="3480"/>
        <w:gridCol w:w="456"/>
        <w:gridCol w:w="5635"/>
      </w:tblGrid>
      <w:tr w:rsidR="00DF17AB" w:rsidRPr="00DF17AB" w:rsidTr="00830131">
        <w:tc>
          <w:tcPr>
            <w:tcW w:w="3480"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Председатель комиссии</w:t>
            </w:r>
          </w:p>
        </w:tc>
        <w:tc>
          <w:tcPr>
            <w:tcW w:w="456"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w:t>
            </w:r>
          </w:p>
        </w:tc>
        <w:tc>
          <w:tcPr>
            <w:tcW w:w="5635" w:type="dxa"/>
          </w:tcPr>
          <w:p w:rsidR="00DF17AB" w:rsidRPr="00DF17AB" w:rsidRDefault="00176EDF"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Ишмухаметова</w:t>
            </w:r>
            <w:proofErr w:type="spellEnd"/>
            <w:r>
              <w:rPr>
                <w:rFonts w:ascii="Times New Roman" w:eastAsia="Times New Roman" w:hAnsi="Times New Roman" w:cs="Times New Roman"/>
                <w:sz w:val="28"/>
                <w:szCs w:val="28"/>
                <w:lang w:eastAsia="ru-RU"/>
              </w:rPr>
              <w:t xml:space="preserve"> С.Ш.</w:t>
            </w:r>
            <w:r w:rsidR="00DF17AB" w:rsidRPr="00DF17AB">
              <w:rPr>
                <w:rFonts w:ascii="Times New Roman" w:eastAsia="Times New Roman" w:hAnsi="Times New Roman" w:cs="Times New Roman"/>
                <w:sz w:val="28"/>
                <w:szCs w:val="28"/>
                <w:lang w:eastAsia="ru-RU"/>
              </w:rPr>
              <w:t xml:space="preserve"> – глава сельского поселения Малоязовский сельсовет муниципального района </w:t>
            </w:r>
            <w:proofErr w:type="spellStart"/>
            <w:r w:rsidR="00DF17AB" w:rsidRPr="00DF17AB">
              <w:rPr>
                <w:rFonts w:ascii="Times New Roman" w:eastAsia="Times New Roman" w:hAnsi="Times New Roman" w:cs="Times New Roman"/>
                <w:sz w:val="28"/>
                <w:szCs w:val="28"/>
                <w:lang w:eastAsia="ru-RU"/>
              </w:rPr>
              <w:t>Салаватский</w:t>
            </w:r>
            <w:proofErr w:type="spellEnd"/>
            <w:r w:rsidR="00DF17AB" w:rsidRPr="00DF17AB">
              <w:rPr>
                <w:rFonts w:ascii="Times New Roman" w:eastAsia="Times New Roman" w:hAnsi="Times New Roman" w:cs="Times New Roman"/>
                <w:sz w:val="28"/>
                <w:szCs w:val="28"/>
                <w:lang w:eastAsia="ru-RU"/>
              </w:rPr>
              <w:t xml:space="preserve"> район Республики Башкортостан</w:t>
            </w: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F17AB" w:rsidRPr="00DF17AB" w:rsidTr="00830131">
        <w:tc>
          <w:tcPr>
            <w:tcW w:w="3480"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Заместитель председателя комиссии</w:t>
            </w:r>
          </w:p>
        </w:tc>
        <w:tc>
          <w:tcPr>
            <w:tcW w:w="456"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w:t>
            </w:r>
          </w:p>
        </w:tc>
        <w:tc>
          <w:tcPr>
            <w:tcW w:w="5635" w:type="dxa"/>
          </w:tcPr>
          <w:p w:rsidR="00DF17AB" w:rsidRPr="00DF17AB" w:rsidRDefault="00176EDF"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 С.П.</w:t>
            </w:r>
            <w:r w:rsidR="00830131">
              <w:rPr>
                <w:rFonts w:ascii="Times New Roman" w:eastAsia="Times New Roman" w:hAnsi="Times New Roman" w:cs="Times New Roman"/>
                <w:sz w:val="28"/>
                <w:szCs w:val="28"/>
                <w:lang w:eastAsia="ru-RU"/>
              </w:rPr>
              <w:t>-</w:t>
            </w:r>
            <w:r w:rsidR="00DF17AB" w:rsidRPr="00DF17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 по молодежной политике</w:t>
            </w:r>
            <w:r w:rsidR="00DF17AB" w:rsidRPr="00DF17AB">
              <w:rPr>
                <w:rFonts w:ascii="Times New Roman" w:eastAsia="Times New Roman" w:hAnsi="Times New Roman" w:cs="Times New Roman"/>
                <w:sz w:val="28"/>
                <w:szCs w:val="28"/>
                <w:lang w:eastAsia="ru-RU"/>
              </w:rPr>
              <w:t xml:space="preserve"> Администрации сельского поселения Малоязовский сельсовет муниципального района </w:t>
            </w:r>
            <w:proofErr w:type="spellStart"/>
            <w:r w:rsidR="00DF17AB" w:rsidRPr="00DF17AB">
              <w:rPr>
                <w:rFonts w:ascii="Times New Roman" w:eastAsia="Times New Roman" w:hAnsi="Times New Roman" w:cs="Times New Roman"/>
                <w:sz w:val="28"/>
                <w:szCs w:val="28"/>
                <w:lang w:eastAsia="ru-RU"/>
              </w:rPr>
              <w:t>Салаватский</w:t>
            </w:r>
            <w:proofErr w:type="spellEnd"/>
            <w:r w:rsidR="00DF17AB" w:rsidRPr="00DF17AB">
              <w:rPr>
                <w:rFonts w:ascii="Times New Roman" w:eastAsia="Times New Roman" w:hAnsi="Times New Roman" w:cs="Times New Roman"/>
                <w:sz w:val="28"/>
                <w:szCs w:val="28"/>
                <w:lang w:eastAsia="ru-RU"/>
              </w:rPr>
              <w:t xml:space="preserve"> район Республики Башкортостан </w:t>
            </w: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F17AB" w:rsidRPr="00DF17AB" w:rsidTr="00830131">
        <w:tc>
          <w:tcPr>
            <w:tcW w:w="3480"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Секретарь комиссии</w:t>
            </w:r>
          </w:p>
        </w:tc>
        <w:tc>
          <w:tcPr>
            <w:tcW w:w="456"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w:t>
            </w:r>
          </w:p>
        </w:tc>
        <w:tc>
          <w:tcPr>
            <w:tcW w:w="5635" w:type="dxa"/>
          </w:tcPr>
          <w:p w:rsidR="00176EDF" w:rsidRPr="00DF17AB" w:rsidRDefault="00176EDF" w:rsidP="00176EDF">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DF17AB">
              <w:rPr>
                <w:rFonts w:ascii="Times New Roman" w:eastAsia="Times New Roman" w:hAnsi="Times New Roman" w:cs="Times New Roman"/>
                <w:sz w:val="28"/>
                <w:szCs w:val="28"/>
                <w:lang w:eastAsia="ru-RU"/>
              </w:rPr>
              <w:t>Зарипова</w:t>
            </w:r>
            <w:proofErr w:type="spellEnd"/>
            <w:r w:rsidRPr="00DF17AB">
              <w:rPr>
                <w:rFonts w:ascii="Times New Roman" w:eastAsia="Times New Roman" w:hAnsi="Times New Roman" w:cs="Times New Roman"/>
                <w:sz w:val="28"/>
                <w:szCs w:val="28"/>
                <w:lang w:eastAsia="ru-RU"/>
              </w:rPr>
              <w:t xml:space="preserve"> Л.Р. – управляющий делами Администрации сельского поселения Малоязовский сельсовет муниципального района </w:t>
            </w:r>
            <w:proofErr w:type="spellStart"/>
            <w:r w:rsidRPr="00DF17AB">
              <w:rPr>
                <w:rFonts w:ascii="Times New Roman" w:eastAsia="Times New Roman" w:hAnsi="Times New Roman" w:cs="Times New Roman"/>
                <w:sz w:val="28"/>
                <w:szCs w:val="28"/>
                <w:lang w:eastAsia="ru-RU"/>
              </w:rPr>
              <w:t>Салаватский</w:t>
            </w:r>
            <w:proofErr w:type="spellEnd"/>
            <w:r w:rsidRPr="00DF17AB">
              <w:rPr>
                <w:rFonts w:ascii="Times New Roman" w:eastAsia="Times New Roman" w:hAnsi="Times New Roman" w:cs="Times New Roman"/>
                <w:sz w:val="28"/>
                <w:szCs w:val="28"/>
                <w:lang w:eastAsia="ru-RU"/>
              </w:rPr>
              <w:t xml:space="preserve"> район Республики Башкортостан </w:t>
            </w: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F17AB" w:rsidRPr="00DF17AB" w:rsidTr="00830131">
        <w:tc>
          <w:tcPr>
            <w:tcW w:w="3480"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Члены комиссии</w:t>
            </w:r>
          </w:p>
        </w:tc>
        <w:tc>
          <w:tcPr>
            <w:tcW w:w="456" w:type="dxa"/>
          </w:tcPr>
          <w:p w:rsidR="00DF17AB" w:rsidRPr="00DF17AB" w:rsidRDefault="00DF17AB" w:rsidP="00DF17A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7AB">
              <w:rPr>
                <w:rFonts w:ascii="Times New Roman" w:eastAsia="Times New Roman" w:hAnsi="Times New Roman" w:cs="Times New Roman"/>
                <w:sz w:val="28"/>
                <w:szCs w:val="28"/>
                <w:lang w:eastAsia="ru-RU"/>
              </w:rPr>
              <w:t>-</w:t>
            </w:r>
          </w:p>
        </w:tc>
        <w:tc>
          <w:tcPr>
            <w:tcW w:w="5635" w:type="dxa"/>
          </w:tcPr>
          <w:p w:rsidR="00DF17AB" w:rsidRPr="00DF17AB" w:rsidRDefault="00176EDF" w:rsidP="00DF17AB">
            <w:pPr>
              <w:tabs>
                <w:tab w:val="left" w:pos="1080"/>
              </w:tabs>
              <w:autoSpaceDE w:val="0"/>
              <w:autoSpaceDN w:val="0"/>
              <w:adjustRightInd w:val="0"/>
              <w:spacing w:after="0" w:line="240" w:lineRule="auto"/>
              <w:rPr>
                <w:rFonts w:ascii="Arial" w:eastAsia="Times New Roman" w:hAnsi="Arial" w:cs="Arial"/>
                <w:color w:val="000000"/>
                <w:sz w:val="28"/>
                <w:szCs w:val="28"/>
                <w:lang w:eastAsia="ru-RU"/>
              </w:rPr>
            </w:pPr>
            <w:proofErr w:type="spellStart"/>
            <w:r>
              <w:rPr>
                <w:rFonts w:ascii="Times New Roman" w:eastAsia="Times New Roman" w:hAnsi="Times New Roman" w:cs="Times New Roman"/>
                <w:sz w:val="28"/>
                <w:szCs w:val="28"/>
                <w:lang w:eastAsia="ru-RU"/>
              </w:rPr>
              <w:t>Янгиров</w:t>
            </w:r>
            <w:proofErr w:type="spellEnd"/>
            <w:r>
              <w:rPr>
                <w:rFonts w:ascii="Times New Roman" w:eastAsia="Times New Roman" w:hAnsi="Times New Roman" w:cs="Times New Roman"/>
                <w:sz w:val="28"/>
                <w:szCs w:val="28"/>
                <w:lang w:eastAsia="ru-RU"/>
              </w:rPr>
              <w:t xml:space="preserve"> Р.Р.</w:t>
            </w:r>
            <w:r w:rsidR="00DF17AB" w:rsidRPr="00DF17AB">
              <w:rPr>
                <w:rFonts w:ascii="Times New Roman" w:eastAsia="Times New Roman" w:hAnsi="Times New Roman" w:cs="Times New Roman"/>
                <w:sz w:val="28"/>
                <w:szCs w:val="28"/>
                <w:lang w:eastAsia="ru-RU"/>
              </w:rPr>
              <w:t xml:space="preserve">  –</w:t>
            </w:r>
            <w:r w:rsidR="00DF17AB" w:rsidRPr="00DF17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заведующий филиалом </w:t>
            </w:r>
            <w:r w:rsidR="00DF17AB" w:rsidRPr="00DF17AB">
              <w:rPr>
                <w:rFonts w:ascii="Times New Roman" w:eastAsia="Times New Roman" w:hAnsi="Times New Roman" w:cs="Times New Roman"/>
                <w:color w:val="000000"/>
                <w:sz w:val="28"/>
                <w:szCs w:val="28"/>
                <w:lang w:eastAsia="ru-RU"/>
              </w:rPr>
              <w:t xml:space="preserve">МОБУ ООШ с. Татарский Малояз муниципального района </w:t>
            </w:r>
            <w:proofErr w:type="spellStart"/>
            <w:r w:rsidR="00DF17AB" w:rsidRPr="00DF17AB">
              <w:rPr>
                <w:rFonts w:ascii="Times New Roman" w:eastAsia="Times New Roman" w:hAnsi="Times New Roman" w:cs="Times New Roman"/>
                <w:color w:val="000000"/>
                <w:sz w:val="28"/>
                <w:szCs w:val="28"/>
                <w:lang w:eastAsia="ru-RU"/>
              </w:rPr>
              <w:t>Салаватский</w:t>
            </w:r>
            <w:proofErr w:type="spellEnd"/>
            <w:r w:rsidR="00DF17AB" w:rsidRPr="00DF17AB">
              <w:rPr>
                <w:rFonts w:ascii="Times New Roman" w:eastAsia="Times New Roman" w:hAnsi="Times New Roman" w:cs="Times New Roman"/>
                <w:color w:val="000000"/>
                <w:sz w:val="28"/>
                <w:szCs w:val="28"/>
                <w:lang w:eastAsia="ru-RU"/>
              </w:rPr>
              <w:t xml:space="preserve"> район Республики Башкортостан</w:t>
            </w:r>
            <w:r w:rsidR="00DF17AB" w:rsidRPr="00DF17AB">
              <w:rPr>
                <w:rFonts w:ascii="Arial" w:eastAsia="Times New Roman" w:hAnsi="Arial" w:cs="Arial"/>
                <w:color w:val="000000"/>
                <w:sz w:val="28"/>
                <w:szCs w:val="28"/>
                <w:lang w:eastAsia="ru-RU"/>
              </w:rPr>
              <w:t xml:space="preserve"> </w:t>
            </w: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p w:rsidR="00DF17AB" w:rsidRPr="00DF17AB" w:rsidRDefault="00830131"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Бычкова И.С.</w:t>
            </w:r>
            <w:r w:rsidR="00DF17AB" w:rsidRPr="00DF17A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color w:val="000000"/>
                <w:sz w:val="28"/>
                <w:szCs w:val="28"/>
                <w:lang w:eastAsia="ru-RU"/>
              </w:rPr>
              <w:t>учительница МБГ</w:t>
            </w:r>
            <w:r w:rsidR="00DF17AB" w:rsidRPr="00DF17AB">
              <w:rPr>
                <w:rFonts w:ascii="Times New Roman" w:eastAsia="Times New Roman" w:hAnsi="Times New Roman" w:cs="Times New Roman"/>
                <w:color w:val="000000"/>
                <w:sz w:val="28"/>
                <w:szCs w:val="28"/>
                <w:lang w:eastAsia="ru-RU"/>
              </w:rPr>
              <w:t xml:space="preserve"> </w:t>
            </w:r>
            <w:r w:rsidR="00DF17AB" w:rsidRPr="00DF17AB">
              <w:rPr>
                <w:rFonts w:ascii="Times New Roman" w:eastAsia="Times New Roman" w:hAnsi="Times New Roman" w:cs="Times New Roman"/>
                <w:sz w:val="28"/>
                <w:szCs w:val="28"/>
                <w:lang w:eastAsia="ru-RU"/>
              </w:rPr>
              <w:t xml:space="preserve">муниципального района </w:t>
            </w:r>
            <w:proofErr w:type="spellStart"/>
            <w:r w:rsidR="00DF17AB" w:rsidRPr="00DF17AB">
              <w:rPr>
                <w:rFonts w:ascii="Times New Roman" w:eastAsia="Times New Roman" w:hAnsi="Times New Roman" w:cs="Times New Roman"/>
                <w:sz w:val="28"/>
                <w:szCs w:val="28"/>
                <w:lang w:eastAsia="ru-RU"/>
              </w:rPr>
              <w:t>Салаватский</w:t>
            </w:r>
            <w:proofErr w:type="spellEnd"/>
            <w:r w:rsidR="00DF17AB" w:rsidRPr="00DF17AB">
              <w:rPr>
                <w:rFonts w:ascii="Times New Roman" w:eastAsia="Times New Roman" w:hAnsi="Times New Roman" w:cs="Times New Roman"/>
                <w:sz w:val="28"/>
                <w:szCs w:val="28"/>
                <w:lang w:eastAsia="ru-RU"/>
              </w:rPr>
              <w:t xml:space="preserve"> район Республики Башкортостан</w:t>
            </w: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p w:rsidR="00DF17AB" w:rsidRPr="00DF17AB" w:rsidRDefault="00DF17AB" w:rsidP="00DF17AB">
            <w:pPr>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6F3C" w:rsidRPr="00347D61" w:rsidRDefault="00BE6F3C" w:rsidP="00347D61">
      <w:pPr>
        <w:spacing w:after="0" w:line="240" w:lineRule="auto"/>
        <w:ind w:firstLine="709"/>
        <w:rPr>
          <w:rFonts w:ascii="Times New Roman" w:hAnsi="Times New Roman" w:cs="Times New Roman"/>
          <w:sz w:val="28"/>
          <w:szCs w:val="28"/>
        </w:rPr>
      </w:pPr>
    </w:p>
    <w:sectPr w:rsidR="00BE6F3C" w:rsidRPr="00347D61" w:rsidSect="00176EDF">
      <w:headerReference w:type="default" r:id="rId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B6" w:rsidRDefault="001D32B6" w:rsidP="00854A09">
      <w:pPr>
        <w:spacing w:after="0" w:line="240" w:lineRule="auto"/>
      </w:pPr>
      <w:r>
        <w:separator/>
      </w:r>
    </w:p>
  </w:endnote>
  <w:endnote w:type="continuationSeparator" w:id="0">
    <w:p w:rsidR="001D32B6" w:rsidRDefault="001D32B6" w:rsidP="0085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B6" w:rsidRDefault="001D32B6" w:rsidP="00854A09">
      <w:pPr>
        <w:spacing w:after="0" w:line="240" w:lineRule="auto"/>
      </w:pPr>
      <w:r>
        <w:separator/>
      </w:r>
    </w:p>
  </w:footnote>
  <w:footnote w:type="continuationSeparator" w:id="0">
    <w:p w:rsidR="001D32B6" w:rsidRDefault="001D32B6" w:rsidP="00854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16758"/>
      <w:docPartObj>
        <w:docPartGallery w:val="Page Numbers (Top of Page)"/>
        <w:docPartUnique/>
      </w:docPartObj>
    </w:sdtPr>
    <w:sdtEndPr/>
    <w:sdtContent>
      <w:p w:rsidR="00854A09" w:rsidRDefault="00854A09">
        <w:pPr>
          <w:pStyle w:val="a5"/>
          <w:jc w:val="center"/>
        </w:pPr>
        <w:r>
          <w:fldChar w:fldCharType="begin"/>
        </w:r>
        <w:r>
          <w:instrText>PAGE   \* MERGEFORMAT</w:instrText>
        </w:r>
        <w:r>
          <w:fldChar w:fldCharType="separate"/>
        </w:r>
        <w:r w:rsidR="00CF6B2B">
          <w:rPr>
            <w:noProof/>
          </w:rPr>
          <w:t>1</w:t>
        </w:r>
        <w:r>
          <w:fldChar w:fldCharType="end"/>
        </w:r>
      </w:p>
    </w:sdtContent>
  </w:sdt>
  <w:p w:rsidR="00854A09" w:rsidRDefault="00854A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F6"/>
    <w:rsid w:val="00007216"/>
    <w:rsid w:val="00176EDF"/>
    <w:rsid w:val="001D32B6"/>
    <w:rsid w:val="00347D61"/>
    <w:rsid w:val="00830131"/>
    <w:rsid w:val="00854A09"/>
    <w:rsid w:val="008902F6"/>
    <w:rsid w:val="009C7B6E"/>
    <w:rsid w:val="00BE6F3C"/>
    <w:rsid w:val="00C449B4"/>
    <w:rsid w:val="00CF6B2B"/>
    <w:rsid w:val="00DF17AB"/>
    <w:rsid w:val="00E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D61"/>
    <w:pPr>
      <w:spacing w:after="270"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w:basedOn w:val="a"/>
    <w:autoRedefine/>
    <w:rsid w:val="00DF17AB"/>
    <w:pPr>
      <w:spacing w:after="160" w:line="240" w:lineRule="exact"/>
    </w:pPr>
    <w:rPr>
      <w:rFonts w:ascii="Times New Roman" w:eastAsia="Times New Roman" w:hAnsi="Times New Roman" w:cs="Times New Roman"/>
      <w:sz w:val="28"/>
      <w:szCs w:val="20"/>
      <w:lang w:val="en-US"/>
    </w:rPr>
  </w:style>
  <w:style w:type="paragraph" w:styleId="a5">
    <w:name w:val="header"/>
    <w:basedOn w:val="a"/>
    <w:link w:val="a6"/>
    <w:uiPriority w:val="99"/>
    <w:unhideWhenUsed/>
    <w:rsid w:val="00854A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A09"/>
  </w:style>
  <w:style w:type="paragraph" w:styleId="a7">
    <w:name w:val="footer"/>
    <w:basedOn w:val="a"/>
    <w:link w:val="a8"/>
    <w:uiPriority w:val="99"/>
    <w:unhideWhenUsed/>
    <w:rsid w:val="00854A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D61"/>
    <w:pPr>
      <w:spacing w:after="270"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w:basedOn w:val="a"/>
    <w:autoRedefine/>
    <w:rsid w:val="00DF17AB"/>
    <w:pPr>
      <w:spacing w:after="160" w:line="240" w:lineRule="exact"/>
    </w:pPr>
    <w:rPr>
      <w:rFonts w:ascii="Times New Roman" w:eastAsia="Times New Roman" w:hAnsi="Times New Roman" w:cs="Times New Roman"/>
      <w:sz w:val="28"/>
      <w:szCs w:val="20"/>
      <w:lang w:val="en-US"/>
    </w:rPr>
  </w:style>
  <w:style w:type="paragraph" w:styleId="a5">
    <w:name w:val="header"/>
    <w:basedOn w:val="a"/>
    <w:link w:val="a6"/>
    <w:uiPriority w:val="99"/>
    <w:unhideWhenUsed/>
    <w:rsid w:val="00854A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A09"/>
  </w:style>
  <w:style w:type="paragraph" w:styleId="a7">
    <w:name w:val="footer"/>
    <w:basedOn w:val="a"/>
    <w:link w:val="a8"/>
    <w:uiPriority w:val="99"/>
    <w:unhideWhenUsed/>
    <w:rsid w:val="00854A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2814">
      <w:bodyDiv w:val="1"/>
      <w:marLeft w:val="0"/>
      <w:marRight w:val="0"/>
      <w:marTop w:val="0"/>
      <w:marBottom w:val="0"/>
      <w:divBdr>
        <w:top w:val="none" w:sz="0" w:space="0" w:color="auto"/>
        <w:left w:val="none" w:sz="0" w:space="0" w:color="auto"/>
        <w:bottom w:val="none" w:sz="0" w:space="0" w:color="auto"/>
        <w:right w:val="none" w:sz="0" w:space="0" w:color="auto"/>
      </w:divBdr>
      <w:divsChild>
        <w:div w:id="860238719">
          <w:marLeft w:val="0"/>
          <w:marRight w:val="0"/>
          <w:marTop w:val="0"/>
          <w:marBottom w:val="0"/>
          <w:divBdr>
            <w:top w:val="none" w:sz="0" w:space="0" w:color="auto"/>
            <w:left w:val="none" w:sz="0" w:space="0" w:color="auto"/>
            <w:bottom w:val="none" w:sz="0" w:space="0" w:color="auto"/>
            <w:right w:val="none" w:sz="0" w:space="0" w:color="auto"/>
          </w:divBdr>
          <w:divsChild>
            <w:div w:id="1549801909">
              <w:marLeft w:val="0"/>
              <w:marRight w:val="0"/>
              <w:marTop w:val="0"/>
              <w:marBottom w:val="0"/>
              <w:divBdr>
                <w:top w:val="none" w:sz="0" w:space="0" w:color="auto"/>
                <w:left w:val="none" w:sz="0" w:space="0" w:color="auto"/>
                <w:bottom w:val="none" w:sz="0" w:space="0" w:color="auto"/>
                <w:right w:val="none" w:sz="0" w:space="0" w:color="auto"/>
              </w:divBdr>
              <w:divsChild>
                <w:div w:id="1693409813">
                  <w:marLeft w:val="0"/>
                  <w:marRight w:val="0"/>
                  <w:marTop w:val="0"/>
                  <w:marBottom w:val="0"/>
                  <w:divBdr>
                    <w:top w:val="none" w:sz="0" w:space="0" w:color="auto"/>
                    <w:left w:val="none" w:sz="0" w:space="0" w:color="auto"/>
                    <w:bottom w:val="none" w:sz="0" w:space="0" w:color="auto"/>
                    <w:right w:val="none" w:sz="0" w:space="0" w:color="auto"/>
                  </w:divBdr>
                  <w:divsChild>
                    <w:div w:id="829903850">
                      <w:marLeft w:val="0"/>
                      <w:marRight w:val="0"/>
                      <w:marTop w:val="0"/>
                      <w:marBottom w:val="0"/>
                      <w:divBdr>
                        <w:top w:val="none" w:sz="0" w:space="0" w:color="auto"/>
                        <w:left w:val="none" w:sz="0" w:space="0" w:color="auto"/>
                        <w:bottom w:val="none" w:sz="0" w:space="0" w:color="auto"/>
                        <w:right w:val="none" w:sz="0" w:space="0" w:color="auto"/>
                      </w:divBdr>
                      <w:divsChild>
                        <w:div w:id="182020942">
                          <w:marLeft w:val="0"/>
                          <w:marRight w:val="0"/>
                          <w:marTop w:val="0"/>
                          <w:marBottom w:val="0"/>
                          <w:divBdr>
                            <w:top w:val="none" w:sz="0" w:space="0" w:color="auto"/>
                            <w:left w:val="none" w:sz="0" w:space="0" w:color="auto"/>
                            <w:bottom w:val="none" w:sz="0" w:space="0" w:color="auto"/>
                            <w:right w:val="none" w:sz="0" w:space="0" w:color="auto"/>
                          </w:divBdr>
                          <w:divsChild>
                            <w:div w:id="441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ACA7094FB365759916C29BED2804C44334C6DA9087BBA16B71666C56660CL" TargetMode="External"/><Relationship Id="rId18" Type="http://schemas.openxmlformats.org/officeDocument/2006/relationships/hyperlink" Target="consultantplus://offline/ref=D7ACA7094FB365759916C29BED2804C44334C3DD9080BBA16B71666C566C69D24BE6BFA8600C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7ACA7094FB365759916C28DEE445BCD42389FD59C8BB3FE3F2E3D31016563850CA9E6E9404DE4AE5405666804L" TargetMode="External"/><Relationship Id="rId7" Type="http://schemas.openxmlformats.org/officeDocument/2006/relationships/endnotes" Target="endnotes.xml"/><Relationship Id="rId12" Type="http://schemas.openxmlformats.org/officeDocument/2006/relationships/hyperlink" Target="consultantplus://offline/ref=D7ACA7094FB365759916C28DEE445BCD42389FD59C82B1F1362E3D3101656385600CL" TargetMode="External"/><Relationship Id="rId17" Type="http://schemas.openxmlformats.org/officeDocument/2006/relationships/hyperlink" Target="consultantplus://offline/ref=D7ACA7094FB365759916C29BED2804C44334C3DD9080BBA16B71666C566C69D24BE6BFA9600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7ACA7094FB365759916C28DEE445BCD42389FD59C8BB3FE3F2E3D31016563850CA9E6E9404DE4AE5405666804L" TargetMode="External"/><Relationship Id="rId20" Type="http://schemas.openxmlformats.org/officeDocument/2006/relationships/hyperlink" Target="consultantplus://offline/ref=D7ACA7094FB365759916C28DEE445BCD42389FD59C8BB3FE3F2E3D31016563850CA9E6E9404DE4AE540566680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ACA7094FB365759916C29BED2804C4403BC6DD9ED5ECA33A24686609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7ACA7094FB365759916C28DEE445BCD42389FD59C8BB3FE3F2E3D31016563850CA9E6E9404DE4AE5405606809L" TargetMode="External"/><Relationship Id="rId23" Type="http://schemas.openxmlformats.org/officeDocument/2006/relationships/hyperlink" Target="consultantplus://offline/ref=D7ACA7094FB365759916C29BED2804C44334C3DD9080BBA16B71666C566C69D24BE6BFA8600CL" TargetMode="External"/><Relationship Id="rId10" Type="http://schemas.openxmlformats.org/officeDocument/2006/relationships/hyperlink" Target="consultantplus://offline/ref=D7ACA7094FB365759916C29BED2804C44334C3DD9080BBA16B71666C56660CL" TargetMode="External"/><Relationship Id="rId19" Type="http://schemas.openxmlformats.org/officeDocument/2006/relationships/hyperlink" Target="consultantplus://offline/ref=D7ACA7094FB365759916C29BED2804C44334C3DD9080BBA16B71666C566C69D24BE6BFA8600CL" TargetMode="External"/><Relationship Id="rId4" Type="http://schemas.openxmlformats.org/officeDocument/2006/relationships/settings" Target="settings.xml"/><Relationship Id="rId9" Type="http://schemas.openxmlformats.org/officeDocument/2006/relationships/hyperlink" Target="consultantplus://offline/ref=D7ACA7094FB365759916C29BED2804C44334C6DA9087BBA16B71666C56660CL" TargetMode="External"/><Relationship Id="rId14" Type="http://schemas.openxmlformats.org/officeDocument/2006/relationships/hyperlink" Target="consultantplus://offline/ref=D7ACA7094FB365759916C29BED2804C44334C3DD9080BBA16B71666C56660CL" TargetMode="External"/><Relationship Id="rId22" Type="http://schemas.openxmlformats.org/officeDocument/2006/relationships/hyperlink" Target="consultantplus://offline/ref=D7ACA7094FB365759916C29BED2804C44334C3DD9080BBA16B71666C566C69D24BE6BFA860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EA30-0355-4973-B8AC-2D88DEF3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5</cp:revision>
  <cp:lastPrinted>2015-12-01T12:07:00Z</cp:lastPrinted>
  <dcterms:created xsi:type="dcterms:W3CDTF">2015-11-26T06:24:00Z</dcterms:created>
  <dcterms:modified xsi:type="dcterms:W3CDTF">2015-12-27T09:31:00Z</dcterms:modified>
</cp:coreProperties>
</file>