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B210A6" w:rsidRPr="00B210A6" w:rsidTr="00B210A6">
        <w:trPr>
          <w:trHeight w:val="1085"/>
        </w:trPr>
        <w:tc>
          <w:tcPr>
            <w:tcW w:w="4132" w:type="dxa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>БАШҚОРТОСТАН РЕСПУБЛИКА</w:t>
            </w:r>
            <w:r w:rsidRPr="00B210A6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>Ы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САЛАУАТ РАЙОНЫ 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>МАЛАЯЗ АУЫЛ СОВЕТЫ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  БИЛӘМӘ</w:t>
            </w:r>
            <w:r w:rsidRPr="00B210A6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1938DC" wp14:editId="2A7A518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МАЛОЯЗОВСКИЙ СЕЛЬСОВЕТ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eastAsia="ru-RU"/>
              </w:rPr>
              <w:t>САЛАВАТСКИЙ РАЙОН</w:t>
            </w:r>
          </w:p>
        </w:tc>
      </w:tr>
      <w:tr w:rsidR="00B210A6" w:rsidRPr="00B210A6" w:rsidTr="00B210A6">
        <w:tc>
          <w:tcPr>
            <w:tcW w:w="4132" w:type="dxa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>452490, Татар Малая</w:t>
            </w:r>
            <w:r w:rsidRPr="00B210A6">
              <w:rPr>
                <w:rFonts w:ascii="Times New Roman" w:eastAsia="Times New Roman" w:hAnsi="Lucida Sans Unicode" w:cs="Times New Roman"/>
                <w:lang w:val="be-BY" w:eastAsia="ru-RU"/>
              </w:rPr>
              <w:t>ҙ</w:t>
            </w: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ауылы, Мәктәп урамы, 2 йорт 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B210A6" w:rsidRPr="00B210A6" w:rsidRDefault="00B210A6" w:rsidP="00B21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hideMark/>
          </w:tcPr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 xml:space="preserve">452490, с.Татарский Малояз, ул. Школьная, 2 </w:t>
            </w:r>
          </w:p>
          <w:p w:rsidR="00B210A6" w:rsidRPr="00B210A6" w:rsidRDefault="00B210A6" w:rsidP="00B2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0A6">
              <w:rPr>
                <w:rFonts w:ascii="Times New Roman" w:eastAsia="Times New Roman" w:hAnsi="Times New Roman" w:cs="Times New Roman"/>
                <w:lang w:val="be-BY" w:eastAsia="ru-RU"/>
              </w:rPr>
              <w:t>тел. (34777) 2-90-35, 2-90-78</w:t>
            </w:r>
          </w:p>
        </w:tc>
      </w:tr>
    </w:tbl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0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210A6" w:rsidRPr="00B210A6" w:rsidRDefault="00B210A6" w:rsidP="00B210A6">
      <w:pPr>
        <w:keepNext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B210A6" w:rsidRPr="00B210A6" w:rsidRDefault="00B210A6" w:rsidP="00B210A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0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Қ</w:t>
      </w:r>
      <w:r w:rsidRPr="00B210A6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А </w:t>
      </w:r>
      <w:proofErr w:type="gramStart"/>
      <w:r w:rsidRPr="00B210A6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Р</w:t>
      </w:r>
      <w:proofErr w:type="gramEnd"/>
      <w:r w:rsidRPr="00B210A6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А Р </w:t>
      </w:r>
      <w:r w:rsidRPr="00B210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ПОСТАНОВЛЕНИЕ</w:t>
      </w:r>
    </w:p>
    <w:p w:rsidR="00D5045D" w:rsidRDefault="00D5045D" w:rsidP="00D504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045D" w:rsidRPr="00D5045D" w:rsidRDefault="00D5045D" w:rsidP="00D504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0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 й</w:t>
      </w:r>
      <w:r w:rsidRPr="00D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  <w:r w:rsidRPr="00D5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D50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 г.</w:t>
      </w:r>
    </w:p>
    <w:bookmarkEnd w:id="0"/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B210A6" w:rsidRPr="00B210A6" w:rsidRDefault="00B210A6" w:rsidP="00B2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1, части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</w:t>
      </w:r>
      <w:proofErr w:type="gram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</w:p>
    <w:p w:rsidR="00B210A6" w:rsidRPr="00B210A6" w:rsidRDefault="00B210A6" w:rsidP="00B2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210A6" w:rsidRPr="00B210A6" w:rsidRDefault="00B210A6" w:rsidP="00B2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«Присвоение, изменение и аннулирование адресов объектам адресации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согласно Приложению.</w:t>
      </w:r>
    </w:p>
    <w:p w:rsidR="00B210A6" w:rsidRPr="00B210A6" w:rsidRDefault="00B210A6" w:rsidP="00B210A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2.Признать утратившим силу постановление Администрации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 w:rsidRPr="00B210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от</w:t>
      </w:r>
      <w:r w:rsidRPr="00B210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29 июня 2012 года № 37 «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предоставлению муниципальной услуги   «Присвоение (уточнение) адресов объектам недвижимого имущества»</w:t>
      </w:r>
      <w:r w:rsidRPr="00B210A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B210A6" w:rsidRPr="00B210A6" w:rsidRDefault="00B210A6" w:rsidP="00B2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Обнародовать настоящее Постановление на информационном стенде администрации сельского поселения Малоязовский сельсовет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spmaloyaz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210A6" w:rsidRPr="00B210A6" w:rsidRDefault="00B210A6" w:rsidP="00B21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210A6" w:rsidRPr="00B210A6" w:rsidRDefault="00B210A6" w:rsidP="00B2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                                               А.Ф. Закиров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B210A6" w:rsidRPr="00B210A6" w:rsidRDefault="00B210A6" w:rsidP="00B21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2015 года № 41</w:t>
      </w:r>
    </w:p>
    <w:p w:rsidR="00B210A6" w:rsidRPr="00B210A6" w:rsidRDefault="00B210A6" w:rsidP="00B2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B210A6" w:rsidRPr="00B210A6" w:rsidRDefault="00B210A6" w:rsidP="00B2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B210A6" w:rsidRPr="00B210A6" w:rsidRDefault="00B210A6" w:rsidP="00B2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 адресов объектам адресации</w:t>
      </w:r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B210A6" w:rsidRPr="00B210A6" w:rsidRDefault="00B210A6" w:rsidP="00B210A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Предмет регулирования регламента.</w:t>
      </w:r>
    </w:p>
    <w:p w:rsidR="00B210A6" w:rsidRPr="00B210A6" w:rsidRDefault="00B210A6" w:rsidP="00AB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Административный регламент по предоставлению муниципальной услуги «Присвоение, изменение и аннулирование адресов объектам адресации на территории сельского поселения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Башкортостан» (далее - Регламент)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«Присвоение, изменение и аннулирование адресов объектам адресации на территории сельского поселения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Башкортостан» (далее – муниципальная услуга) предоставляется администрацией сельского поселения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 (далее - Администрация).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объекту адресации адреса осуществляется: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земельных участков в случаях: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документации по планировке  территории в 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 отношении зданий, сооружений и объектов незавершенного строительства в случаях: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 отношении здания, сооружения и объекта  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 государственного кадастрового учета сведения о таком здании, сооружении и объекте незавершенного строительства, при постановке здания,  сооружения   и объекта незавершенного строительства на государственный кадастровый  учет (в случае, если в соответствии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отношении помещений в случаях: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 помещение или нежилого помещения в жилое помещение;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 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помещениям».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Круг заявителей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Заявления о присвоении объекту адресации адреса принимаются только от совершеннолетних граждан в возрасте старше 18 лет.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о присвоении объекту адресации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хозяйственного ведения;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оперативного управления;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постоянного (бессрочного) пользования.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составляется указанными лицами по форме, устанавливаемой Министерством финансов Российской Федерации.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  законодательством Российской Федерации порядке решением общего   собрания указанных собственников.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  обратиться представитель указанных членов некоммерческих объединений, уполномоченный на подачу такого заявления принятым в установленном  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образования 2 или более объектов адресации в результате преобразования существующего объекта ли объектов адресации представляется одно заявление на все одновременно образуемые объекты адресации.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 с описью вложения и уведомлением о вручении или представляется заявителем лично или в форме электронного документа с использованием   информационно-телекоммуникационных сетей общего пользования, в том 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региональный портал), портала федеральной      информационной адресной системы в информационно-телекоммуникационной сети «Интернет» (далее - портал адресной системы).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Правительством Российской Федерации порядке заключено соглашение о взаимодействии.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многофункциональных центров, с которыми  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подписывается заявителем либо представителем заявителя.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  заявителем либо представителем заявителя с использованием усиленной квалифицированной электронной подписи.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Получателем муниципальной услуги может быть физическое или юридическое лицо (далее - заявитель). От имени заявителя могут выступать его представители.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Исполнение муниципальной услуги осуществляется в соответствии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Российской Федерации;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законом от 6 октября 2003 года № 131-ФЗ "Об общих принципах организации местного самоуправления в Российской Федерации»;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Федеральным законом от 27 июля 2010 года № 210-ФЗ «Об организации представления государственных и муниципальных услуг»;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19 ноября 2014 года № 1221 «Об утверждении Правил присвоения, изменения и аннулирования адресов»;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Российской Федерации от 25 июня 2012 года № 634 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Градостроительным кодексом Российской Федерации от 29 декабря 2004 года № 190-ФЗ;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Цели и задачи регламента: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- повышение качества исполнения и доступности муниципальной услуги, повышение эффективности деятельности Администрации, создание комфортных условий для участников отношений, возникающих при оказании услуги.</w:t>
      </w:r>
    </w:p>
    <w:p w:rsid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- определение сроков и последовательности действий (административных процедур) при исполнении Администрацией муниципальной услуги.</w:t>
      </w:r>
    </w:p>
    <w:p w:rsidR="00AB5E7E" w:rsidRPr="00B210A6" w:rsidRDefault="00AB5E7E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 результата предоставления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Конечным результатом исполнения муниципальной услуги является: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постановлений Администрации по присвоению, изменению и аннулированию адресов объектам адресации, расположенных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либо предоставление мотивированного отказа в выдаче указанных постановлений.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Исполнение муниципальной услуги осуществляется Администрацией на безвозмездной основе.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Основанием для начала исполнения муниципальной услуги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является представление в Администрацию юридическими и (или) физическими лицами (далее - Заявитель) заявления, оформленного в соответствии с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формой, устанавливаемой Министерством финансов Российской Федерации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следующих документов: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  на объект (объекты) адресации;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  образованием одного и более новых объектов адресации);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 новых объектов адресации (в случае преобразования объектов недвижимости  (помещений) с образованием одного и более новых объектов адресации);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  аннулирования адреса объекта адресации по основаниям отказа в осуществлении кадастрового учета объекта адресации, указанным в пунктах 1 и 3 части 2 статьи 27 Федерального закона «О государственном кадастре недвижимости»).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запрашивает указанные документы,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указанные документы, если такие документы не находятся в распоряжении органа государственной власти, органа местного  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и документы, представляются заявителем (представителем заявителя) в уполномоченный орган лично, такой орган выдает заявителю 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заявления и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представляемых в форме электронных документов подтверждается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 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210A6" w:rsidRDefault="00B210A6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</w:t>
      </w:r>
      <w:r w:rsidR="00AB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аявления в уполномоченный орган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5E7E" w:rsidRPr="00B210A6" w:rsidRDefault="00AB5E7E" w:rsidP="00B210A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 присвоении объекту адресации адреса может быть отказано в случаях, если: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заявлением о присвоении объекту адресации  адреса обратилось лицо, не указанное в пункте 1.3. Регламента;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объекту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документы, обязанность по предоставлению которых для   присвоения объекту адресации адреса возложена на заявителя  (представителя заявителя), выданы с нарушением порядка, установленного законодательством Российской Федерации;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отсутствуют случаи и условия для  присвоения объекту адресации адреса, указанные в пункте 1.2..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присвоении объекту адресации адреса должно содержать причину отказа с обязательной ссылкой на положения настоящего пункта, являющиеся основанием для принятия такого решения.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об отказе в присвоении объекту адресации адреса устанавливается Министерством финансов Российской Федерации.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подготовке постановлений по присвоению адресов земельным участкам и объектам недвижимости выдается или направляется заявителю в течение трех рабочих дней со дня принятия такого решения и может быть обжаловано заявителем в судебном порядке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Срок предоставления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Решение о присвоении объекту адресации адреса, а также решение об отказе в таком присвоении принимаются уполномоченным органом в срок не более чем 18 рабочих дней со дня поступления заявления.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через многофункциональный центр указанный срок, исчисляется со дня передачи многофункциональным центром заявления и документов, указанных в пункте 1.9. (при их наличии), в уполномоченный орган.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уполномоченного органа о присвоении объекту адресации адреса, а также решение об отказе в таком присвоении направляются уполномоченным органом заявителю (представителю заявителя) одним из способов, указанным в заявлении: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указанного срока;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  документа не позднее рабочего дня, следующего за 10-м рабочим днем со дня истечения установленного срока посредством почтового отправления по указанному в заявлении почтовому адресу.</w:t>
      </w:r>
    </w:p>
    <w:p w:rsid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адреса, решения об отказе в таком присвоении через многофункциональный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установле</w:t>
      </w:r>
      <w:r w:rsidR="00AB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срока».</w:t>
      </w:r>
    </w:p>
    <w:p w:rsidR="00AB5E7E" w:rsidRPr="00B210A6" w:rsidRDefault="00AB5E7E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B210A6" w:rsidRPr="00B210A6" w:rsidRDefault="00B210A6" w:rsidP="00B210A6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технического паспорта на объект капитального строительства.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II. Стандарт предоставления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Наименование муниципальной услуги.</w:t>
      </w:r>
    </w:p>
    <w:p w:rsid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Муниципальная услуга «Присвоение, изменение и аннулирование адресов объектам адресации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Башкортостан».</w:t>
      </w:r>
    </w:p>
    <w:p w:rsidR="00AB5E7E" w:rsidRPr="00B210A6" w:rsidRDefault="00AB5E7E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Требования к порядку информирования о предоставлении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Порядок информирования об исполнении муниципальной услуги по подготовке постановлений по присвоению адресов объектам адресации.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Информация о местоположении, почтовых и электронных адресах и телефонах Администрации: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нахождения: </w:t>
      </w:r>
      <w:r w:rsidR="00AB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452490,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</w:t>
      </w:r>
      <w:r w:rsidR="00AB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Татарский Малояз, ул. Школьная, 2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граждан по вопросам предоставления муниципальной услуги осуществляется: понедельник, среда, пятница с 09:00 до 17:00 , перерыв с 13:00 до 14:00, суббота, воскресенье – выходные дни;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контактные телефоны Администрации: </w:t>
      </w:r>
    </w:p>
    <w:p w:rsidR="00B210A6" w:rsidRPr="00B210A6" w:rsidRDefault="00B210A6" w:rsidP="00B210A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 8(34777) 2-90-78,</w:t>
      </w:r>
    </w:p>
    <w:p w:rsidR="00B210A6" w:rsidRPr="00B210A6" w:rsidRDefault="00B210A6" w:rsidP="00B210A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 делами: 8(34777) 2-90-35,</w:t>
      </w:r>
    </w:p>
    <w:p w:rsidR="00B210A6" w:rsidRPr="00B210A6" w:rsidRDefault="00B210A6" w:rsidP="00B210A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Специалисты:  8(34777) 2 -91-41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 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malo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ufamts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Интернет-сайта Администрации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</w:t>
      </w:r>
      <w:hyperlink r:id="rId8" w:history="1"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spmaloyaz</w:t>
        </w:r>
        <w:proofErr w:type="spellEnd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./</w:t>
        </w:r>
      </w:hyperlink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Информация об исполнении муниципальной услуги предоставляется: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у специалиста Администрации;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здании Администрации;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 связи, электронной почты или иным способом, позволяющим осуществлять информирование;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региональной государственной информационной системе «Портал государственных и муниципальных услуг Республики Башкортостан» http://pgu.bashkortostan.ru/ (далее – региональный портал),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gosuslugi.ru (далее – федеральный портал).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Интернет-сайта Администрации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 </w:t>
      </w:r>
      <w:hyperlink r:id="rId9" w:history="1"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spmaloyaz</w:t>
        </w:r>
        <w:proofErr w:type="spellEnd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./</w:t>
        </w:r>
      </w:hyperlink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Консультации по процедуре исполнения муниципальной услуги могут предоставляться: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письменным обращениям;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 вопросам исполнения муниципальной услуги осуществляется с учетом требований, установленных Федеральным законом "О порядке рассмотрения обращений граждан Российской Федерации".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представляются бесплатно.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При предоставлении консультаций по письменным обращениям ответ на обращение направляется почтой в адрес Заявителя в срок, не превышающий 10 рабочих дней с момента поступления письменного обращения.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При представлении консультаций по телефону специалист Администрации, ответственный за исполнение муниципальной услуги, сняв трубку, должен представиться: назвать фамилию, имя, отчество, должность, наименование Администрации.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обязан сообщить: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посетителей Администрации;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 почтовый адрес Администрации (при необходимости - способ проезда к нему);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письменному обращению;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номер, под которым зарегистрированы в системе делопроизводства материалы Заявителя;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принятое решение по конкретному Заявлению и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прилагающимся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акты по вопросам присвоения адресов объектам недвижимости (наименование, номер, дата принятия нормативного правового акта);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подготовки распоряжений по присвоению адресов объектам недвижимости и требования к ним;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рассмотрения документов, основания для отказа в предоставлении муниципальной услуги;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размещения на официальном сайте справочных материалов по вопросам присвоения адресов объектам недвижимости.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по вопросу информирования о порядке исполнения муниципальной услуги принимаются в соответствии с графиком работы Администрации.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специалист Администрации должен произносить слова четко, избегать "параллельных разговоров" с окружающими людьми и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прерывать разговор по причине поступления звонка на другой аппарат. Разговор не должен продолжаться более 10 минут.</w:t>
      </w:r>
    </w:p>
    <w:p w:rsid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При консультировании по электронной почте (при ее наличии) ответ на обращение направляется на электронный адрес Заявителя в срок, не превышающий 5 рабочих дней с момента поступления обращения. 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AB5E7E" w:rsidRPr="00B210A6" w:rsidRDefault="00AB5E7E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Заявителям при обращении в Администрацию по вопросам, касающимся процедур муниципальной услуги по подготовке документов, гарантируется прием в помещении, оборудованном в соответствии с санитарными нормами и правилами.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помещении перед входом в Администрацию отводятся места для ожидания приема. Места ожидания в очереди на получение документов должны быть оборудованы стульями, скамьями (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банкетками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столом.</w:t>
      </w:r>
    </w:p>
    <w:p w:rsid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 Максимальный срок ожидания в очереди при подаче заявления </w:t>
      </w:r>
      <w:r w:rsidRPr="00B21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5E7E" w:rsidRPr="00B210A6" w:rsidRDefault="00AB5E7E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Решение о подготовке постановлений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О принятии решения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 дня  истечения  срока, указанного в пункте 2.9 настоящего Регламента;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истечения установленного пунктом 2.9 настоящего Регламента срока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почтового отправления по указанному в заявлении почтовому адресу.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2.9 настоящего Регламента.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Исчерпывающий перечень административных процедур.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B21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 включает следующие административные процедуры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anchor="sub_1200" w:history="1">
        <w:r w:rsidRPr="00AB5E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блок-схема):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 Заявителя;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ответственного должностного лица;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материалов Заявителя;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 специалиста на место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 натуре;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оформление проектов постановлений о присвоении объекту адресации адреса или аннулировании его адреса, а также решение об отказе в таком присвоении или аннулировании;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постановления о присвоении объекту адресации адреса или аннулировании его адреса, а также решение об отказе в таком присвоении или аннулировании;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выдачи постановления о присвоении объекту адресации адреса или аннулировании его адреса, а также решение об отказе в таком присвоении или аннулировании заявителю либо уполномоченному представителю.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исполнения муниципальной услуги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является представление в Администрацию юридическими и (или) физическими лицами (далее - Заявитель) заявления, оформленного в соответствии с  формой, устанавливаемой Министерством финансов Российской Федерации, и документов в соответствии с </w:t>
      </w:r>
      <w:hyperlink r:id="rId11" w:anchor="sub_221" w:history="1">
        <w:r w:rsidRPr="00AB5E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1.9.</w:t>
        </w:r>
      </w:hyperlink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Регламента.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обратиться с заявлением лично в Администрацию.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федеральной государственной информационной системы "Единый портал государственных и муниципальных услуг (функций)" (далее - единый портал) или портала  государственных и муниципальных услуг Республики Башкортостан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(функций) (далее - региональный  портал), портала федеральной информационной адресной системы в информационно-телекоммуникационной сети "Интернет" (далее – портал адресной системы).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подписывается заявителем либо представителем заявителя.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заявление и документы, указанные в пункте 1.9 настоящего Регламента, представляются заявителем (представителем заявителя) в Администрацию лично, такой орган выдает заявителю или его представителю расписку в получении документов с указанием их перечня и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даты получения. Расписка выдается заявителю (представителю заявителя) в день получения Администрацией таких документов.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документы, указанные в пункте 1.9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заявления и документов, указанных в пункте 1.9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документов, указанных в пункте 1.9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получении заявления и документов, указанных в пункте 1.9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течение 1 рабочего дня принимает решение о назначении ответственного должностного лица с учетом его должностных обязанностей и ставит резолюцию о назначении ответственного исполнителя на материалах Заявителя.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в течение 2 рабочих дней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материалы заявителя на соответствие перечню документов, указанных в пункте 1.9 настоящего Регламента, и в случае выявления некомплектности материалов Заявителя, готовит письмо Заявителю об отказе в подготовке документов по причине некомплектности материалов, которое передает на подпись главы сельского поселения, либо лицу, его замещающему и имеющему право подписи в соответствии с должностным регламентом.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комплектности материалов ответственный специалист выезжает на место для обследования объекта в натуре. Должностное лицо, ответственное за выполнение административного действия, в течение не более 5 рабочих дней рассматривает материалы Заявителя и готовит проект постановления о присвоении объекту адресации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адреса или аннулировании его адреса, а также решение об отказе в таком присвоении или аннулировании адреса. Подготовленное постановление передает на подпись главы сельского поселения, либо лицу, его замещающему и имеющему право подписи в соответствии с должностным регламентом..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Фиксацией результата исполнения административного действия является выдача постановлений о присвоении объекту адресации адреса или аннулировании его адреса, а также решение об отказе в таком присвоении или аннулировании адреса.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Готовое постановление о присвоении объекту адресации адреса или аннулировании его адреса, а также решение об отказе в таком присвоении или аннулировании адреса в трех экземплярах выдается заявителю лично в руки либо физическому или юридическому лицу, выступавшему по доверенности, оформленной в соответствии с требованиями действующего законодательства Российской Федерации.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IV. Формы </w:t>
      </w:r>
      <w:proofErr w:type="gramStart"/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за</w:t>
      </w:r>
      <w:proofErr w:type="gramEnd"/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исполнением регламента.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Текущий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   главой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 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Текущий контроль осуществляется путем проведения проверок соблюдения порядка, установленного настоящим Регламентом.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осуществления текущего контроля устанавливается не реже 2 раз в год.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полноты и качества исполнения муниципальной услуги формируется комиссия, в состав которой включается ответственные должностные лица органа местного самоуправления.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комиссии осуществляется в соответствии с планом проведения проверки.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подписывается членами комиссии.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выявления нарушений ответственное должностное лицо отдела несёт дисциплинарную, административную и иную ответственность в соответствии с законодательством Российской Федерации.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комиссию рекомендуется включать граждан, их объединения, представителей организаций.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V.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Основанием для начала процедуры досудебного (внесудебного) обжалования является поступление жалобы (претензии) в Администрацию в установленном порядке. Жалоба (претензия) может быть подана в форме устного обращения, в письменной форме или в форме электронного документа: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Татарский Малояз, ул. Школьная, 2;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 Администрации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spmaloyaz</w:t>
        </w:r>
        <w:proofErr w:type="spellEnd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B210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210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./</w:t>
        </w:r>
      </w:hyperlink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malo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ufamts</w:t>
      </w:r>
      <w:proofErr w:type="spell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210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портала / регионального портала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многофункциональный центр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имеют право на досудебное (внесудебное) обжалование решений и действий (бездействия) должностных лиц, а также принимаемого ими решения при предоставлении муниципальной услуги.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части досудебного (внесудебного) обжалования заявитель вправе обжаловать действия (бездействие) и решения, принятые (осуществляемые) в ходе предоставления муниципальной услуги должностными лицами администрации - главе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</w:t>
      </w: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наименование органа, предоставляющего услугу или муниципального служащего, решения и действия (бездействие) которых обжалуются;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 сведения об обжалуемых решениях и действиях (бездействии) органа, предоставляющего муниципальную услугу, или муниципального служащего;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 доводы, на основании которых заявитель не согласен с решением и действием (бездействием) органа или муниципального служащего,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Соответствие жалобы требованиям пунктам 5.1, 5.2 и 5.3 раздела 5 настоящего Регламента является основанием для начала процедуры досудебного (внесудебного) обжалования.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 Заявитель имеет право на получение информации и документов, необходимых   для обоснования и рассмотрения жалобы.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 Жалоба направляется на имя главы сельского поселения Октябрьский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</w:t>
      </w:r>
      <w:proofErr w:type="spell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может быть принята при личном приёме заявителя.  Жалоба регистрируется в момент подачи её заявителем (или лицом, действующим от его имени при наличии заверенной нотариально доверенности на такое действие).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исправлений - в течение пяти рабочих дней со дня ее регистрации.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рассмотрения жалобы орган, предоставляющий муниципальную услугу, принимает одно из следующих решений: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 отказывает в удовлетворении жалобы.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пунктах 5.8.1 или 5.8.2 пункта 5.8,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10A6" w:rsidRPr="00B210A6" w:rsidRDefault="00B210A6" w:rsidP="00B210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21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незамедлительно направляет имеющиеся материалы в органы прокуратуры.</w:t>
      </w:r>
    </w:p>
    <w:p w:rsidR="00B210A6" w:rsidRPr="00B210A6" w:rsidRDefault="00B210A6" w:rsidP="00B210A6">
      <w:pPr>
        <w:tabs>
          <w:tab w:val="left" w:pos="1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Pr="00B210A6" w:rsidRDefault="00AB5E7E" w:rsidP="00AB5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B5E7E" w:rsidRPr="00B210A6" w:rsidRDefault="00AB5E7E" w:rsidP="00AB5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B5E7E" w:rsidRPr="00B210A6" w:rsidRDefault="00AB5E7E" w:rsidP="00AB5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AB5E7E" w:rsidRPr="00B210A6" w:rsidRDefault="00AB5E7E" w:rsidP="00AB5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«Присвоение, изменение и аннулирование </w:t>
      </w:r>
    </w:p>
    <w:p w:rsidR="00AB5E7E" w:rsidRPr="00B210A6" w:rsidRDefault="00AB5E7E" w:rsidP="00AB5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адресации»</w:t>
      </w: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7E" w:rsidRDefault="00AB5E7E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СХЕМА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«Присвоение, изменение и аннулирование адресов объектам адресации на территории сельского поселения Малоязовский сельсовет муниципального района </w:t>
      </w:r>
      <w:proofErr w:type="spellStart"/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Салаватский</w:t>
      </w:r>
      <w:proofErr w:type="spellEnd"/>
      <w:r w:rsidRPr="00B2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3E44B1" wp14:editId="3DDE0A8D">
                <wp:simplePos x="0" y="0"/>
                <wp:positionH relativeFrom="column">
                  <wp:posOffset>-649605</wp:posOffset>
                </wp:positionH>
                <wp:positionV relativeFrom="paragraph">
                  <wp:posOffset>121920</wp:posOffset>
                </wp:positionV>
                <wp:extent cx="6858000" cy="4870450"/>
                <wp:effectExtent l="7620" t="7620" r="11430" b="825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870450"/>
                          <a:chOff x="678" y="3488"/>
                          <a:chExt cx="10800" cy="7670"/>
                        </a:xfrm>
                      </wpg:grpSpPr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3488"/>
                            <a:ext cx="3901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AB5E7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Прием заявления и </w:t>
                              </w:r>
                            </w:p>
                            <w:p w:rsidR="00B210A6" w:rsidRPr="00AB5E7E" w:rsidRDefault="00B210A6" w:rsidP="00B210A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документов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Стрелка вниз 3"/>
                        <wps:cNvSpPr>
                          <a:spLocks noChangeArrowheads="1"/>
                        </wps:cNvSpPr>
                        <wps:spPr bwMode="auto">
                          <a:xfrm>
                            <a:off x="6501" y="4263"/>
                            <a:ext cx="72" cy="340"/>
                          </a:xfrm>
                          <a:prstGeom prst="downArrow">
                            <a:avLst>
                              <a:gd name="adj1" fmla="val 50000"/>
                              <a:gd name="adj2" fmla="val 41975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4668"/>
                            <a:ext cx="3981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Назначение ответственного лица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Стрелка вниз 6"/>
                        <wps:cNvSpPr>
                          <a:spLocks noChangeArrowheads="1"/>
                        </wps:cNvSpPr>
                        <wps:spPr bwMode="auto">
                          <a:xfrm>
                            <a:off x="6492" y="5177"/>
                            <a:ext cx="72" cy="397"/>
                          </a:xfrm>
                          <a:prstGeom prst="downArrow">
                            <a:avLst>
                              <a:gd name="adj1" fmla="val 50000"/>
                              <a:gd name="adj2" fmla="val 40103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5672"/>
                            <a:ext cx="4053" cy="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материалов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Стрелка вниз 10"/>
                        <wps:cNvSpPr>
                          <a:spLocks noChangeArrowheads="1"/>
                        </wps:cNvSpPr>
                        <wps:spPr bwMode="auto">
                          <a:xfrm>
                            <a:off x="6501" y="6255"/>
                            <a:ext cx="72" cy="362"/>
                          </a:xfrm>
                          <a:prstGeom prst="downArrow">
                            <a:avLst>
                              <a:gd name="adj1" fmla="val 50000"/>
                              <a:gd name="adj2" fmla="val 31749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Надпись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6617"/>
                            <a:ext cx="6037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Выезд специалиста на место для обследования объектов адресации в натуре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Стрелка вниз 13"/>
                        <wps:cNvSpPr>
                          <a:spLocks noChangeArrowheads="1"/>
                        </wps:cNvSpPr>
                        <wps:spPr bwMode="auto">
                          <a:xfrm>
                            <a:off x="4170" y="7341"/>
                            <a:ext cx="90" cy="435"/>
                          </a:xfrm>
                          <a:prstGeom prst="downArrow">
                            <a:avLst>
                              <a:gd name="adj1" fmla="val 50000"/>
                              <a:gd name="adj2" fmla="val 49989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Стрелка вниз 14"/>
                        <wps:cNvSpPr>
                          <a:spLocks noChangeArrowheads="1"/>
                        </wps:cNvSpPr>
                        <wps:spPr bwMode="auto">
                          <a:xfrm>
                            <a:off x="9054" y="7341"/>
                            <a:ext cx="72" cy="48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7821"/>
                            <a:ext cx="5310" cy="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Подготовка и оформление проектов  постановлений о присвоении объекту адресации адреса или аннулировании его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Надпись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73" y="7821"/>
                            <a:ext cx="4905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Отказ в присвоении объекту адресации адреса или аннулировании его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Стрелка вниз 19"/>
                        <wps:cNvSpPr>
                          <a:spLocks noChangeArrowheads="1"/>
                        </wps:cNvSpPr>
                        <wps:spPr bwMode="auto">
                          <a:xfrm flipH="1">
                            <a:off x="2899" y="8887"/>
                            <a:ext cx="105" cy="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Стрелка вниз 20"/>
                        <wps:cNvSpPr>
                          <a:spLocks noChangeArrowheads="1"/>
                        </wps:cNvSpPr>
                        <wps:spPr bwMode="auto">
                          <a:xfrm>
                            <a:off x="9054" y="8622"/>
                            <a:ext cx="72" cy="330"/>
                          </a:xfrm>
                          <a:prstGeom prst="downArrow">
                            <a:avLst>
                              <a:gd name="adj1" fmla="val 50000"/>
                              <a:gd name="adj2" fmla="val 49992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Надпись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9241"/>
                            <a:ext cx="5280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Согласование проекта постановлений о присвоении объекту адресации адреса или аннулировании его адреса</w:t>
                              </w:r>
                            </w:p>
                            <w:p w:rsidR="00B210A6" w:rsidRDefault="00B210A6" w:rsidP="00B210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Надпись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64" y="9011"/>
                            <a:ext cx="4890" cy="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AB5E7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Направление решения об отказе в подготовке постановления о присвоении объекту адресации адреса или аннулировании его адреса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Стрелка вниз 26"/>
                        <wps:cNvSpPr>
                          <a:spLocks noChangeArrowheads="1"/>
                        </wps:cNvSpPr>
                        <wps:spPr bwMode="auto">
                          <a:xfrm>
                            <a:off x="2854" y="10312"/>
                            <a:ext cx="88" cy="315"/>
                          </a:xfrm>
                          <a:prstGeom prst="downArrow">
                            <a:avLst>
                              <a:gd name="adj1" fmla="val 50000"/>
                              <a:gd name="adj2" fmla="val 85230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Надпись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10707"/>
                            <a:ext cx="5295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A6" w:rsidRPr="00AB5E7E" w:rsidRDefault="00B210A6" w:rsidP="00B210A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5E7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Обеспечение выдачи постановлений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51.15pt;margin-top:9.6pt;width:540pt;height:383.5pt;z-index:251659264" coordorigin="678,3488" coordsize="10800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661;top:3488;width:3901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    <v:textbox>
                    <w:txbxContent>
                      <w:p w:rsidR="00B210A6" w:rsidRPr="00AB5E7E" w:rsidRDefault="00B210A6" w:rsidP="00AB5E7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Прием заявления и </w:t>
                        </w:r>
                      </w:p>
                      <w:p w:rsidR="00B210A6" w:rsidRPr="00AB5E7E" w:rsidRDefault="00B210A6" w:rsidP="00B210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документов заявления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" o:spid="_x0000_s1028" type="#_x0000_t67" style="position:absolute;left:6501;top:4263;width: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aRcEA&#10;AADbAAAADwAAAGRycy9kb3ducmV2LnhtbESPQYvCMBSE74L/ITzBm03tQUo1iojinhS7Hjw+mmdb&#10;bF5qk9X6740g7HGYmW+Yxao3jXhQ52rLCqZRDIK4sLrmUsH5dzdJQTiPrLGxTApe5GC1HA4WmGn7&#10;5BM9cl+KAGGXoYLK+zaT0hUVGXSRbYmDd7WdQR9kV0rd4TPATSOTOJ5JgzWHhQpb2lRU3PI/o2Cf&#10;J2abXk7T48yUeLDHIrX3VKnxqF/PQXjq/X/42/7RCpIE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8GkXBAAAA2wAAAA8AAAAAAAAAAAAAAAAAmAIAAGRycy9kb3du&#10;cmV2LnhtbFBLBQYAAAAABAAEAPUAAACGAwAAAAA=&#10;" adj="19680" fillcolor="#5b9bd5" strokecolor="#41719c" strokeweight="1pt"/>
                <v:shape id="Надпись 5" o:spid="_x0000_s1029" type="#_x0000_t202" style="position:absolute;left:4581;top:4668;width:3981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F48AA&#10;AADb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rB/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mF48AAAADbAAAADwAAAAAAAAAAAAAAAACYAgAAZHJzL2Rvd25y&#10;ZXYueG1sUEsFBgAAAAAEAAQA9QAAAIUDAAAAAA==&#10;" strokeweight=".5pt">
                  <v:textbox>
                    <w:txbxContent>
                      <w:p w:rsidR="00B210A6" w:rsidRPr="00AB5E7E" w:rsidRDefault="00B210A6" w:rsidP="00B210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Назначение ответственного лица</w:t>
                        </w:r>
                      </w:p>
                    </w:txbxContent>
                  </v:textbox>
                </v:shape>
                <v:shape id="Стрелка вниз 6" o:spid="_x0000_s1030" type="#_x0000_t67" style="position:absolute;left:6492;top:5177;width:72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nTMAA&#10;AADbAAAADwAAAGRycy9kb3ducmV2LnhtbESPQYvCMBSE78L+h/CEvdlUWUS6RhGhsDfd6t4fzbMt&#10;Ni+1iW389xtB8DjMzDfMehtMKwbqXWNZwTxJQRCXVjdcKTif8tkKhPPIGlvLpOBBDrabj8kaM21H&#10;/qWh8JWIEHYZKqi97zIpXVmTQZfYjjh6F9sb9FH2ldQ9jhFuWrlI06U02HBcqLGjfU3ltbibSMnt&#10;zZt9MRbHYxgOZ5u34f6n1Oc07L5BeAr+HX61f7SCxRc8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dnTMAAAADbAAAADwAAAAAAAAAAAAAAAACYAgAAZHJzL2Rvd25y&#10;ZXYueG1sUEsFBgAAAAAEAAQA9QAAAIUDAAAAAA==&#10;" adj="20029" fillcolor="#5b9bd5" strokecolor="#41719c" strokeweight="1pt"/>
                <v:shape id="Надпись 9" o:spid="_x0000_s1031" type="#_x0000_t202" style="position:absolute;left:4581;top:5672;width:4053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4DMEA&#10;AADbAAAADwAAAGRycy9kb3ducmV2LnhtbESPQYvCMBSE74L/ITzBm6ZbUaRrLOvCguxN7cXbo3m2&#10;ZZuXksS2/vuNIHgcZuYbZpePphU9Od9YVvCxTEAQl1Y3XCkoLj+LLQgfkDW2lknBgzzk++lkh5m2&#10;A5+oP4dKRAj7DBXUIXSZlL6syaBf2o44ejfrDIYoXSW1wyHCTSvTJNlIgw3HhRo7+q6p/DvfjYLj&#10;5hCuVOhfvUpXdihk6W6tV2o+G78+QQQawzv8ah+1gnQN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uAzBAAAA2wAAAA8AAAAAAAAAAAAAAAAAmAIAAGRycy9kb3du&#10;cmV2LnhtbFBLBQYAAAAABAAEAPUAAACGAwAAAAA=&#10;" strokeweight=".5pt">
                  <v:textbox>
                    <w:txbxContent>
                      <w:p w:rsidR="00B210A6" w:rsidRPr="00AB5E7E" w:rsidRDefault="00B210A6" w:rsidP="00B210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материалов заявителя</w:t>
                        </w:r>
                      </w:p>
                    </w:txbxContent>
                  </v:textbox>
                </v:shape>
                <v:shape id="Стрелка вниз 10" o:spid="_x0000_s1032" type="#_x0000_t67" style="position:absolute;left:6501;top:6255;width:72;height: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UL8IA&#10;AADbAAAADwAAAGRycy9kb3ducmV2LnhtbESPzWrDMBCE74W+g9hCb41cB0JwI5s2JJCegvNzX6yt&#10;bGqtjKTa7ttXhUCOw+x8s7OpZtuLkXzoHCt4XWQgiBunOzYKLuf9yxpEiMgae8ek4JcCVOXjwwYL&#10;7SauaTxFIxKEQ4EK2hiHQsrQtGQxLNxAnLwv5y3GJL2R2uOU4LaXeZatpMWOU0OLA21bar5PPza9&#10;sTSHySzr/WiavKt3nx/Hq5+Ven6a399ARJrj/fiWPmgF+Qr+tyQA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hQvwgAAANsAAAAPAAAAAAAAAAAAAAAAAJgCAABkcnMvZG93&#10;bnJldi54bWxQSwUGAAAAAAQABAD1AAAAhwMAAAAA&#10;" adj="20236" fillcolor="#5b9bd5" strokecolor="#41719c" strokeweight="1pt"/>
                <v:shape id="Надпись 12" o:spid="_x0000_s1033" type="#_x0000_t202" style="position:absolute;left:3531;top:6617;width:6037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D4M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nQD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g+DBAAAA2wAAAA8AAAAAAAAAAAAAAAAAmAIAAGRycy9kb3du&#10;cmV2LnhtbFBLBQYAAAAABAAEAPUAAACGAwAAAAA=&#10;" strokeweight=".5pt">
                  <v:textbox>
                    <w:txbxContent>
                      <w:p w:rsidR="00B210A6" w:rsidRPr="00AB5E7E" w:rsidRDefault="00B210A6" w:rsidP="00B210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Выезд специалиста на место для обследования объектов адресации в натуре</w:t>
                        </w:r>
                      </w:p>
                    </w:txbxContent>
                  </v:textbox>
                </v:shape>
                <v:shape id="Стрелка вниз 13" o:spid="_x0000_s1034" type="#_x0000_t67" style="position:absolute;left:4170;top:7341;width:9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/48AA&#10;AADbAAAADwAAAGRycy9kb3ducmV2LnhtbERPS2rDMBDdB3oHMYXuEjmmLcGJbEIbQ3dtPgcYrIll&#10;Yo2MpDhuT18tAlk+3n9TTbYXI/nQOVawXGQgiBunO24VnI71fAUiRGSNvWNS8EsBqvJptsFCuxvv&#10;aTzEVqQQDgUqMDEOhZShMWQxLNxAnLiz8xZjgr6V2uMthdte5ln2Li12nBoMDvRhqLkcrlZBPYz9&#10;W/7683c8caz9bj91n99GqZfnabsGEWmKD/Hd/aUV5Gls+pJ+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W/48AAAADbAAAADwAAAAAAAAAAAAAAAACYAgAAZHJzL2Rvd25y&#10;ZXYueG1sUEsFBgAAAAAEAAQA9QAAAIUDAAAAAA==&#10;" adj="19366" fillcolor="#5b9bd5" strokecolor="#41719c" strokeweight="1pt"/>
                <v:shape id="Стрелка вниз 14" o:spid="_x0000_s1035" type="#_x0000_t67" style="position:absolute;left:9054;top:7341;width:72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xssUA&#10;AADbAAAADwAAAGRycy9kb3ducmV2LnhtbESPW2sCMRSE3wX/QziFvmlWH7ysRpGCxVKkeMXH081x&#10;d3VzsiSpbv99UxB8HGbmG2Y6b0wlbuR8aVlBr5uAIM6sLjlXsN8tOyMQPiBrrCyTgl/yMJ+1W1NM&#10;tb3zhm7bkIsIYZ+igiKEOpXSZwUZ9F1bE0fvbJ3BEKXLpXZ4j3BTyX6SDKTBkuNCgTW9FZRdtz9G&#10;wcfXde2556rz5bAY2uPpe2nfP5V6fWkWExCBmvAMP9orraA/hv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bGyxQAAANsAAAAPAAAAAAAAAAAAAAAAAJgCAABkcnMv&#10;ZG93bnJldi54bWxQSwUGAAAAAAQABAD1AAAAigMAAAAA&#10;" adj="19980" fillcolor="#5b9bd5" strokecolor="#41719c" strokeweight="1pt"/>
                <v:shape id="Надпись 16" o:spid="_x0000_s1036" type="#_x0000_t202" style="position:absolute;left:739;top:7821;width:5310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NSboA&#10;AADbAAAADwAAAGRycy9kb3ducmV2LnhtbERPvQrCMBDeBd8hnOCmqRZEqlFUEMRN7eJ2NGdbbC4l&#10;iba+vRkEx4/vf73tTSPe5HxtWcFsmoAgLqyuuVSQ346TJQgfkDU2lknBhzxsN8PBGjNtO77Q+xpK&#10;EUPYZ6igCqHNpPRFRQb91LbEkXtYZzBE6EqpHXYx3DRyniQLabDm2FBhS4eKiuf1ZRScFvtwp1yf&#10;dTpP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HKNSboAAADbAAAADwAAAAAAAAAAAAAAAACYAgAAZHJzL2Rvd25yZXYueG1s&#10;UEsFBgAAAAAEAAQA9QAAAH8DAAAAAA==&#10;" strokeweight=".5pt">
                  <v:textbox>
                    <w:txbxContent>
                      <w:p w:rsidR="00B210A6" w:rsidRPr="00AB5E7E" w:rsidRDefault="00B210A6" w:rsidP="00B210A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и оформление проектов  постановлений о присвоении объекту адресации адреса или аннулировании его адреса</w:t>
                        </w:r>
                      </w:p>
                    </w:txbxContent>
                  </v:textbox>
                </v:shape>
                <v:shape id="Надпись 18" o:spid="_x0000_s1037" type="#_x0000_t202" style="position:absolute;left:6573;top:7821;width:4905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o0r8A&#10;AADbAAAADwAAAGRycy9kb3ducmV2LnhtbESPQYvCMBSE74L/ITzBm021IFKNosKCeFN78fZonm2x&#10;eSlJ1tZ/b4SFPQ4z8w2z2Q2mFS9yvrGsYJ6kIIhLqxuuFBS3n9kKhA/IGlvLpOBNHnbb8WiDubY9&#10;X+h1DZWIEPY5KqhD6HIpfVmTQZ/Yjjh6D+sMhihdJbXDPsJNKxdpupQGG44LNXZ0rKl8Xn+NgtPy&#10;EO5U6LPOFpn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ijSvwAAANsAAAAPAAAAAAAAAAAAAAAAAJgCAABkcnMvZG93bnJl&#10;di54bWxQSwUGAAAAAAQABAD1AAAAhAMAAAAA&#10;" strokeweight=".5pt">
                  <v:textbox>
                    <w:txbxContent>
                      <w:p w:rsidR="00B210A6" w:rsidRPr="00AB5E7E" w:rsidRDefault="00B210A6" w:rsidP="00B210A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 в присвоении объекту адресации адреса или аннулировании его адреса</w:t>
                        </w:r>
                      </w:p>
                    </w:txbxContent>
                  </v:textbox>
                </v:shape>
                <v:shape id="Стрелка вниз 19" o:spid="_x0000_s1038" type="#_x0000_t67" style="position:absolute;left:2899;top:8887;width:105;height:3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a68UA&#10;AADbAAAADwAAAGRycy9kb3ducmV2LnhtbESPW2sCMRSE3wv9D+EU+laz9bK0241ShKKgCFqlr4fN&#10;2QsmJ8smXdd/b4RCH4eZ+YbJF4M1oqfON44VvI4SEMSF0w1XCo7fXy9vIHxA1mgck4IreVjMHx9y&#10;zLS78J76Q6hEhLDPUEEdQptJ6YuaLPqRa4mjV7rOYoiyq6Tu8BLh1shxkqTSYsNxocaWljUV58Ov&#10;VcCbVX8+pUuc/pS72XZjTpP3o1Hq+Wn4/AARaAj/4b/2WiuYjO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ZrrxQAAANsAAAAPAAAAAAAAAAAAAAAAAJgCAABkcnMv&#10;ZG93bnJldi54bWxQSwUGAAAAAAQABAD1AAAAigMAAAAA&#10;" adj="17820" fillcolor="#5b9bd5" strokecolor="#41719c" strokeweight="1pt"/>
                <v:shape id="Стрелка вниз 20" o:spid="_x0000_s1039" type="#_x0000_t67" style="position:absolute;left:9054;top:8622;width:72;height: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f3cIA&#10;AADbAAAADwAAAGRycy9kb3ducmV2LnhtbESPQWsCMRSE74L/ITyhN82qVMpqFBGV9uChWjw/Ns/N&#10;avISNlG3/74pFHocZuYbZrHqnBUPamPjWcF4VIAgrrxuuFbwddoN30DEhKzReiYF3xRhtez3Flhq&#10;/+RPehxTLTKEY4kKTEqhlDJWhhzGkQ/E2bv41mHKsq2lbvGZ4c7KSVHMpMOG84LBQBtD1e14dwqu&#10;ke12Zu6b12A/5P58OIWDvSr1MujWcxCJuvQf/mu/awXTKfx+y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R/dwgAAANsAAAAPAAAAAAAAAAAAAAAAAJgCAABkcnMvZG93&#10;bnJldi54bWxQSwUGAAAAAAQABAD1AAAAhwMAAAAA&#10;" adj="19244" fillcolor="#5b9bd5" strokecolor="#41719c" strokeweight="1pt"/>
                <v:shape id="Надпись 23" o:spid="_x0000_s1040" type="#_x0000_t202" style="position:absolute;left:739;top:9241;width:5280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LSsIA&#10;AADbAAAADwAAAGRycy9kb3ducmV2LnhtbESPQWvCQBSE74L/YXlCb7qpkVDSbKQVBPFmzKW3R/aZ&#10;hGbfht2tSf+9Wyh4HGbmG6bYz2YQd3K+t6zgdZOAIG6s7rlVUF+P6zcQPiBrHCyTgl/ysC+XiwJz&#10;bSe+0L0KrYgQ9jkq6EIYcyl905FBv7EjcfRu1hkMUbpWaodThJtBbpMkkwZ7jgsdjnToqPmufoyC&#10;U/YZvqjWZ51uUzvVsnG3wSv1spo/3kEEmsMz/N8+aQXpDv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YtKwgAAANsAAAAPAAAAAAAAAAAAAAAAAJgCAABkcnMvZG93&#10;bnJldi54bWxQSwUGAAAAAAQABAD1AAAAhwMAAAAA&#10;" strokeweight=".5pt">
                  <v:textbox>
                    <w:txbxContent>
                      <w:p w:rsidR="00B210A6" w:rsidRPr="00AB5E7E" w:rsidRDefault="00B210A6" w:rsidP="00B210A6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Согласование проекта постановлений о присвоении объекту адресации адреса или аннулировании его адреса</w:t>
                        </w:r>
                      </w:p>
                      <w:p w:rsidR="00B210A6" w:rsidRDefault="00B210A6" w:rsidP="00B210A6"/>
                    </w:txbxContent>
                  </v:textbox>
                </v:shape>
                <v:shape id="Надпись 25" o:spid="_x0000_s1041" type="#_x0000_t202" style="position:absolute;left:6564;top:9011;width:489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0cIA&#10;AADbAAAADwAAAGRycy9kb3ducmV2LnhtbESPQWvCQBSE74L/YXlCb7qpwVDSbKQVBPFmzKW3R/aZ&#10;hGbfht2tSf+9Wyh4HGbmG6bYz2YQd3K+t6zgdZOAIG6s7rlVUF+P6zcQPiBrHCyTgl/ysC+XiwJz&#10;bSe+0L0KrYgQ9jkq6EIYcyl905FBv7EjcfRu1hkMUbpWaodThJtBbpMkkwZ7jgsdjnToqPmufoyC&#10;U/YZvqjWZ51uUzvVsnG3wSv1spo/3kEEmsMz/N8+aQXpDv6+x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S7RwgAAANsAAAAPAAAAAAAAAAAAAAAAAJgCAABkcnMvZG93&#10;bnJldi54bWxQSwUGAAAAAAQABAD1AAAAhwMAAAAA&#10;" strokeweight=".5pt">
                  <v:textbox>
                    <w:txbxContent>
                      <w:p w:rsidR="00B210A6" w:rsidRPr="00AB5E7E" w:rsidRDefault="00B210A6" w:rsidP="00AB5E7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решения об отказе в подготовке постановления о присвоении объекту адресации адреса или аннулировании его адреса </w:t>
                        </w:r>
                      </w:p>
                    </w:txbxContent>
                  </v:textbox>
                </v:shape>
                <v:shape id="Стрелка вниз 26" o:spid="_x0000_s1042" type="#_x0000_t67" style="position:absolute;left:2854;top:10312;width:88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9/8YA&#10;AADbAAAADwAAAGRycy9kb3ducmV2LnhtbESPQWvCQBSE74X+h+UJXkrdxIqtqauUokHwpG3R3h7Z&#10;ZxKafRt2V5P++25B8DjMzDfMfNmbRlzI+dqygnSUgCAurK65VPD5sX58AeEDssbGMin4JQ/Lxf3d&#10;HDNtO97RZR9KESHsM1RQhdBmUvqiIoN+ZFvi6J2sMxiidKXUDrsIN40cJ8lUGqw5LlTY0ntFxc/+&#10;bBQ8bL4msyZPD6tj7r7H+WHbpcmzUsNB//YKIlAfbuFre6MVPE3h/0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Z9/8YAAADbAAAADwAAAAAAAAAAAAAAAACYAgAAZHJz&#10;L2Rvd25yZXYueG1sUEsFBgAAAAAEAAQA9QAAAIsDAAAAAA==&#10;" adj="16457" fillcolor="#5b9bd5" strokecolor="#41719c" strokeweight="1pt"/>
                <v:shape id="Надпись 28" o:spid="_x0000_s1043" type="#_x0000_t202" style="position:absolute;left:678;top:10707;width:52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VPcIA&#10;AADbAAAADwAAAGRycy9kb3ducmV2LnhtbESPQWvCQBSE74L/YXlCb7qpgShpNtIWCtKbMRdvj+wz&#10;Cc2+Dbtbk/77riB4HGbmG6Y4zGYQN3K+t6zgdZOAIG6s7rlVUJ+/1nsQPiBrHCyTgj/ycCiXiwJz&#10;bSc+0a0KrYgQ9jkq6EIYcyl905FBv7EjcfSu1hkMUbpWaodThJtBbpMkkwZ7jgsdjvTZUfNT/RoF&#10;x+wjXKjW3zrdpnaqZeOug1fqZTW/v4EINIdn+NE+agXpDu5f4g+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xU9wgAAANsAAAAPAAAAAAAAAAAAAAAAAJgCAABkcnMvZG93&#10;bnJldi54bWxQSwUGAAAAAAQABAD1AAAAhwMAAAAA&#10;" strokeweight=".5pt">
                  <v:textbox>
                    <w:txbxContent>
                      <w:p w:rsidR="00B210A6" w:rsidRPr="00AB5E7E" w:rsidRDefault="00B210A6" w:rsidP="00B210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5E7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Обеспечение выдачи постановлений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10A6" w:rsidRPr="00B210A6" w:rsidRDefault="00B210A6" w:rsidP="00B210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10A6" w:rsidRPr="00B210A6" w:rsidRDefault="00B210A6" w:rsidP="00B210A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10A6" w:rsidRPr="00B210A6" w:rsidRDefault="00B210A6" w:rsidP="00B210A6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10A6" w:rsidRPr="00B210A6" w:rsidRDefault="00B210A6" w:rsidP="00B210A6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tabs>
          <w:tab w:val="left" w:pos="1440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AB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«Присвоение, изменение и аннулирование 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объектам адресации»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       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 полностью)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AB5E7E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210A6" w:rsidRPr="00B210A6" w:rsidRDefault="00AB5E7E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210A6"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</w:t>
      </w:r>
    </w:p>
    <w:p w:rsidR="00B210A6" w:rsidRPr="00B210A6" w:rsidRDefault="00B210A6" w:rsidP="00B21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 адреса</w:t>
      </w:r>
    </w:p>
    <w:p w:rsidR="00B210A6" w:rsidRPr="00B210A6" w:rsidRDefault="00B210A6" w:rsidP="00B2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</w:t>
      </w: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(наименование объекта адресации) (местоположение объекта адресации)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с кадастровым номером</w:t>
      </w: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proofErr w:type="gramStart"/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прилагаются: («галочкой» отмечаются документы, прилагаемые к заявлению) </w:t>
      </w:r>
    </w:p>
    <w:p w:rsidR="00B210A6" w:rsidRPr="00B210A6" w:rsidRDefault="00AB5E7E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0A6"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физического лица или свидетельство о государственной регистрации юридического лица, или предпринимателя без образования юридического лица (прилагаемое подчеркнуть) </w:t>
      </w:r>
    </w:p>
    <w:p w:rsidR="00B210A6" w:rsidRPr="00B210A6" w:rsidRDefault="00AB5E7E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0A6"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документов, подтверждающих имущественные права заявителя на земельный участок, а именно</w:t>
      </w:r>
      <w:r w:rsidR="00B210A6"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:____________________________________________________            □ копия </w:t>
      </w:r>
      <w:r w:rsidR="00B210A6"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кадастрового паспорта земельного участка; </w:t>
      </w:r>
    </w:p>
    <w:p w:rsidR="00B210A6" w:rsidRPr="00B210A6" w:rsidRDefault="00AB5E7E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0A6"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документов, подтверждающих имущественные права заявителя на объект недвижимости, а именно</w:t>
      </w:r>
      <w:r w:rsidR="00B210A6"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B5E7E" w:rsidRDefault="00AB5E7E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«____»______________20___г. 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______________/___________________ </w:t>
      </w:r>
    </w:p>
    <w:p w:rsidR="00B210A6" w:rsidRPr="00B210A6" w:rsidRDefault="00B210A6" w:rsidP="00B21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расшифровка подписи</w:t>
      </w:r>
    </w:p>
    <w:p w:rsidR="00B210A6" w:rsidRPr="00B210A6" w:rsidRDefault="00B210A6" w:rsidP="00B21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3B" w:rsidRDefault="00E5403B"/>
    <w:sectPr w:rsidR="00E5403B" w:rsidSect="00B210A6">
      <w:head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26" w:rsidRDefault="00301626" w:rsidP="00507A5A">
      <w:pPr>
        <w:spacing w:after="0" w:line="240" w:lineRule="auto"/>
      </w:pPr>
      <w:r>
        <w:separator/>
      </w:r>
    </w:p>
  </w:endnote>
  <w:endnote w:type="continuationSeparator" w:id="0">
    <w:p w:rsidR="00301626" w:rsidRDefault="00301626" w:rsidP="005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26" w:rsidRDefault="00301626" w:rsidP="00507A5A">
      <w:pPr>
        <w:spacing w:after="0" w:line="240" w:lineRule="auto"/>
      </w:pPr>
      <w:r>
        <w:separator/>
      </w:r>
    </w:p>
  </w:footnote>
  <w:footnote w:type="continuationSeparator" w:id="0">
    <w:p w:rsidR="00301626" w:rsidRDefault="00301626" w:rsidP="005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6471"/>
      <w:docPartObj>
        <w:docPartGallery w:val="Page Numbers (Top of Page)"/>
        <w:docPartUnique/>
      </w:docPartObj>
    </w:sdtPr>
    <w:sdtEndPr/>
    <w:sdtContent>
      <w:p w:rsidR="00507A5A" w:rsidRDefault="00507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5D">
          <w:rPr>
            <w:noProof/>
          </w:rPr>
          <w:t>1</w:t>
        </w:r>
        <w:r>
          <w:fldChar w:fldCharType="end"/>
        </w:r>
      </w:p>
    </w:sdtContent>
  </w:sdt>
  <w:p w:rsidR="00507A5A" w:rsidRDefault="00507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C5"/>
    <w:rsid w:val="00301626"/>
    <w:rsid w:val="003A7814"/>
    <w:rsid w:val="00507A5A"/>
    <w:rsid w:val="00AB5E7E"/>
    <w:rsid w:val="00B210A6"/>
    <w:rsid w:val="00D5045D"/>
    <w:rsid w:val="00E5403B"/>
    <w:rsid w:val="00E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A5A"/>
  </w:style>
  <w:style w:type="paragraph" w:styleId="a5">
    <w:name w:val="footer"/>
    <w:basedOn w:val="a"/>
    <w:link w:val="a6"/>
    <w:uiPriority w:val="99"/>
    <w:unhideWhenUsed/>
    <w:rsid w:val="005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A5A"/>
  </w:style>
  <w:style w:type="paragraph" w:styleId="a5">
    <w:name w:val="footer"/>
    <w:basedOn w:val="a"/>
    <w:link w:val="a6"/>
    <w:uiPriority w:val="99"/>
    <w:unhideWhenUsed/>
    <w:rsid w:val="005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ino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s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ihailovski.ru/?mod=article&amp;id=24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hailovski.ru/?mod=article&amp;id=2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in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2015-08-14T09:41:00Z</dcterms:created>
  <dcterms:modified xsi:type="dcterms:W3CDTF">2015-09-04T05:06:00Z</dcterms:modified>
</cp:coreProperties>
</file>